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10355" w:rsidRDefault="00310355" w:rsidP="00310355">
      <w:pPr>
        <w:shd w:val="clear" w:color="auto" w:fill="C6D9F1"/>
        <w:rPr>
          <w:rFonts w:ascii="Century Gothic" w:hAnsi="Century Gothic"/>
          <w:color w:val="002868"/>
          <w:sz w:val="28"/>
          <w:szCs w:val="28"/>
        </w:rPr>
      </w:pPr>
      <w:r w:rsidRPr="00483EE4">
        <w:rPr>
          <w:rFonts w:ascii="Century Gothic" w:hAnsi="Century Gothic"/>
          <w:color w:val="002868"/>
          <w:sz w:val="28"/>
          <w:szCs w:val="28"/>
        </w:rPr>
        <w:t>Responding to Disclosure, Suspicions and Allegations</w:t>
      </w:r>
      <w:r w:rsidR="008F5A88">
        <w:rPr>
          <w:rFonts w:ascii="Century Gothic" w:hAnsi="Century Gothic"/>
          <w:color w:val="002868"/>
          <w:sz w:val="28"/>
          <w:szCs w:val="28"/>
        </w:rPr>
        <w:t xml:space="preserve"> – Inside </w:t>
      </w:r>
      <w:proofErr w:type="spellStart"/>
      <w:r w:rsidR="008F5A88">
        <w:rPr>
          <w:rFonts w:ascii="Century Gothic" w:hAnsi="Century Gothic"/>
          <w:color w:val="002868"/>
          <w:sz w:val="28"/>
          <w:szCs w:val="28"/>
        </w:rPr>
        <w:t>Rounders</w:t>
      </w:r>
      <w:proofErr w:type="spellEnd"/>
    </w:p>
    <w:p w:rsidR="00310355" w:rsidRDefault="00310355" w:rsidP="00310355">
      <w:pPr>
        <w:shd w:val="clear" w:color="auto" w:fill="FFFFFF"/>
        <w:rPr>
          <w:rFonts w:ascii="Century Gothic" w:hAnsi="Century Gothic"/>
          <w:color w:val="002868"/>
          <w:sz w:val="28"/>
          <w:szCs w:val="28"/>
        </w:rPr>
      </w:pPr>
    </w:p>
    <w:p w:rsidR="00BC21CC" w:rsidRPr="00DC127D" w:rsidRDefault="00BC21CC" w:rsidP="00BC21CC">
      <w:pPr>
        <w:pStyle w:val="BodyText2"/>
        <w:jc w:val="left"/>
        <w:rPr>
          <w:rFonts w:ascii="Century Gothic" w:hAnsi="Century Gothic"/>
          <w:color w:val="002060"/>
        </w:rPr>
      </w:pPr>
      <w:r w:rsidRPr="00DC127D">
        <w:rPr>
          <w:rFonts w:ascii="Century Gothic" w:hAnsi="Century Gothic"/>
          <w:color w:val="002060"/>
        </w:rPr>
        <w:t xml:space="preserve">People within </w:t>
      </w:r>
      <w:proofErr w:type="spellStart"/>
      <w:r w:rsidRPr="00DC127D">
        <w:rPr>
          <w:rFonts w:ascii="Century Gothic" w:hAnsi="Century Gothic"/>
          <w:color w:val="002060"/>
        </w:rPr>
        <w:t>Rounders</w:t>
      </w:r>
      <w:proofErr w:type="spellEnd"/>
      <w:r w:rsidRPr="00DC127D">
        <w:rPr>
          <w:rFonts w:ascii="Century Gothic" w:hAnsi="Century Gothic"/>
          <w:color w:val="002060"/>
        </w:rPr>
        <w:t xml:space="preserve"> are ideally placed to recognise or receive concerns relating to the welfare of young people. Everyone has a responsibility to respond to these concerns whether they relate to a child’s home or family situation; a community situation or involves incidents within the team or sport. Children rely on adults being alert to indicators that a child might be being abused</w:t>
      </w:r>
    </w:p>
    <w:p w:rsidR="00BC21CC" w:rsidRPr="00DC127D" w:rsidRDefault="00BC21CC" w:rsidP="00BC21CC">
      <w:pPr>
        <w:pStyle w:val="BodyText2"/>
        <w:jc w:val="left"/>
        <w:rPr>
          <w:rFonts w:ascii="Century Gothic" w:hAnsi="Century Gothic"/>
          <w:color w:val="002060"/>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u w:val="single"/>
        </w:rPr>
      </w:pPr>
      <w:r w:rsidRPr="00DC127D">
        <w:rPr>
          <w:rFonts w:ascii="Century Gothic" w:hAnsi="Century Gothic" w:cs="Arial"/>
          <w:b/>
          <w:bCs/>
          <w:color w:val="002060"/>
          <w:sz w:val="22"/>
          <w:szCs w:val="22"/>
        </w:rPr>
        <w:t xml:space="preserve">5.1     </w:t>
      </w:r>
      <w:r w:rsidRPr="00483EE4">
        <w:rPr>
          <w:rFonts w:ascii="Century Gothic" w:hAnsi="Century Gothic" w:cs="Arial"/>
          <w:b/>
          <w:bCs/>
          <w:color w:val="003366"/>
          <w:sz w:val="22"/>
          <w:szCs w:val="22"/>
          <w:u w:val="single"/>
        </w:rPr>
        <w:t>How to Respond to a Disclosure from a Young Person</w:t>
      </w: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t>Actions to Take</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If a young person informs you directly that he/she, or another young person, is concerned about someone’s behaviour towards them the person receiving information should:</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React calmly so as not to frighten or deter the young person;</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Tell the young person that he/she is not to blame and that he/she was right to tell;</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Take what the person says seriously, recognising the difficulties inherent in interpreting what it is said by a young person </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Keep any questions to an absolute minimum to ensure a clear and accurate understanding of what has been said;</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Reassure the young person but DO NOT make promises of confidentiality, which might not be feasible in light of subsequent developments;</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Record in writing exactly what has been said using the young person’s words as soon as possible. Use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Incident Report Form</w:t>
      </w:r>
      <w:r w:rsidRPr="00DC127D">
        <w:rPr>
          <w:rStyle w:val="FootnoteReference"/>
          <w:rFonts w:ascii="Century Gothic" w:hAnsi="Century Gothic" w:cs="Arial"/>
          <w:color w:val="002060"/>
          <w:sz w:val="22"/>
          <w:szCs w:val="22"/>
        </w:rPr>
        <w:footnoteReference w:id="1"/>
      </w:r>
      <w:r w:rsidRPr="00DC127D">
        <w:rPr>
          <w:rFonts w:ascii="Century Gothic" w:hAnsi="Century Gothic" w:cs="Arial"/>
          <w:color w:val="002060"/>
          <w:sz w:val="22"/>
          <w:szCs w:val="22"/>
        </w:rPr>
        <w:t xml:space="preserve"> and forward to the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Safeguarding Officer who will make a decision about whether or not the form should be forwarded to Children’s Social Care Services and Police (as directed) and to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Lead Safeguarding Officer;</w:t>
      </w:r>
    </w:p>
    <w:p w:rsidR="00BC21CC" w:rsidRPr="00DC127D" w:rsidRDefault="00BC21CC" w:rsidP="00BC21CC">
      <w:pPr>
        <w:widowControl w:val="0"/>
        <w:numPr>
          <w:ilvl w:val="0"/>
          <w:numId w:val="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Seek advice immediately from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Lead Safeguarding Officer –</w:t>
      </w:r>
    </w:p>
    <w:p w:rsidR="00BC21CC" w:rsidRPr="00DC127D" w:rsidRDefault="00BC21CC" w:rsidP="00BC21CC">
      <w:pPr>
        <w:widowControl w:val="0"/>
        <w:autoSpaceDE w:val="0"/>
        <w:autoSpaceDN w:val="0"/>
        <w:adjustRightInd w:val="0"/>
        <w:ind w:left="360"/>
        <w:rPr>
          <w:rFonts w:ascii="Century Gothic" w:hAnsi="Century Gothic" w:cs="Arial"/>
          <w:b/>
          <w:color w:val="002060"/>
          <w:sz w:val="22"/>
          <w:szCs w:val="22"/>
        </w:rPr>
      </w:pPr>
      <w:r w:rsidRPr="00DC127D">
        <w:rPr>
          <w:rFonts w:ascii="Century Gothic" w:hAnsi="Century Gothic" w:cs="Arial"/>
          <w:b/>
          <w:color w:val="002060"/>
          <w:sz w:val="22"/>
          <w:szCs w:val="22"/>
        </w:rPr>
        <w:t>Alison Howard</w:t>
      </w:r>
    </w:p>
    <w:p w:rsidR="00BC21CC" w:rsidRPr="00DC127D"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 xml:space="preserve">Office Hours: 0114 2480357 or Outside Office Hours:  07931 741345 </w:t>
      </w:r>
    </w:p>
    <w:p w:rsidR="00BC21CC" w:rsidRPr="00DC127D"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 xml:space="preserve">Or contact the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Deputy Lead Safeguarding Officer </w:t>
      </w:r>
    </w:p>
    <w:p w:rsidR="00BC21CC" w:rsidRPr="00DC127D" w:rsidRDefault="00BC21CC" w:rsidP="00BC21CC">
      <w:pPr>
        <w:widowControl w:val="0"/>
        <w:autoSpaceDE w:val="0"/>
        <w:autoSpaceDN w:val="0"/>
        <w:adjustRightInd w:val="0"/>
        <w:ind w:left="360"/>
        <w:rPr>
          <w:rFonts w:ascii="Century Gothic" w:hAnsi="Century Gothic" w:cs="Arial"/>
          <w:b/>
          <w:color w:val="002060"/>
          <w:sz w:val="22"/>
          <w:szCs w:val="22"/>
        </w:rPr>
      </w:pPr>
      <w:proofErr w:type="spellStart"/>
      <w:r w:rsidRPr="00DC127D">
        <w:rPr>
          <w:rFonts w:ascii="Century Gothic" w:hAnsi="Century Gothic" w:cs="Arial"/>
          <w:b/>
          <w:color w:val="002060"/>
          <w:sz w:val="22"/>
          <w:szCs w:val="22"/>
        </w:rPr>
        <w:t>Siân</w:t>
      </w:r>
      <w:proofErr w:type="spellEnd"/>
      <w:r w:rsidRPr="00DC127D">
        <w:rPr>
          <w:rFonts w:ascii="Century Gothic" w:hAnsi="Century Gothic" w:cs="Arial"/>
          <w:b/>
          <w:color w:val="002060"/>
          <w:sz w:val="22"/>
          <w:szCs w:val="22"/>
        </w:rPr>
        <w:t xml:space="preserve"> Barnett</w:t>
      </w:r>
    </w:p>
    <w:p w:rsidR="00BC21CC" w:rsidRPr="00DC127D"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 xml:space="preserve">Office Hours: 0114 2480357 </w:t>
      </w:r>
    </w:p>
    <w:p w:rsidR="00BC21CC" w:rsidRPr="00DC127D" w:rsidRDefault="00BC21CC" w:rsidP="00BC21CC">
      <w:pPr>
        <w:widowControl w:val="0"/>
        <w:autoSpaceDE w:val="0"/>
        <w:autoSpaceDN w:val="0"/>
        <w:adjustRightInd w:val="0"/>
        <w:ind w:left="360"/>
        <w:rPr>
          <w:rFonts w:ascii="Century Gothic" w:hAnsi="Century Gothic" w:cs="Arial"/>
          <w:color w:val="002060"/>
          <w:sz w:val="22"/>
          <w:szCs w:val="22"/>
        </w:rPr>
      </w:pPr>
      <w:r w:rsidRPr="00DC127D">
        <w:rPr>
          <w:rFonts w:ascii="Century Gothic" w:hAnsi="Century Gothic" w:cs="Arial"/>
          <w:color w:val="002060"/>
          <w:sz w:val="22"/>
          <w:szCs w:val="22"/>
        </w:rPr>
        <w:t>If both are unavailable the local Children’s Social Care Services or Police should be contacted immediately, they will advise on the action to be taken, including advice on contacting the parents.  Expert advice can also be provided by the NSPCC Helpline on 0808 800 500 for adults or ChildLine on 0800 1111 for children.</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p>
    <w:p w:rsidR="00BC21CC" w:rsidRDefault="00BC21CC" w:rsidP="00BC21CC">
      <w:pPr>
        <w:widowControl w:val="0"/>
        <w:autoSpaceDE w:val="0"/>
        <w:autoSpaceDN w:val="0"/>
        <w:adjustRightInd w:val="0"/>
        <w:rPr>
          <w:rFonts w:ascii="Century Gothic" w:hAnsi="Century Gothic" w:cs="Arial"/>
          <w:b/>
          <w:bCs/>
          <w:color w:val="002060"/>
          <w:sz w:val="22"/>
          <w:szCs w:val="22"/>
        </w:rPr>
      </w:pPr>
    </w:p>
    <w:p w:rsidR="00BC21CC" w:rsidRDefault="00BC21CC" w:rsidP="00BC21CC">
      <w:pPr>
        <w:widowControl w:val="0"/>
        <w:autoSpaceDE w:val="0"/>
        <w:autoSpaceDN w:val="0"/>
        <w:adjustRightInd w:val="0"/>
        <w:rPr>
          <w:rFonts w:ascii="Century Gothic" w:hAnsi="Century Gothic" w:cs="Arial"/>
          <w:b/>
          <w:bCs/>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lastRenderedPageBreak/>
        <w:t>Actions to Avoid</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The person receiving the disclosure should not:</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Panic;</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Allow their shock or distaste to show;</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Ask questions other than to clarify that you have enough information to act;</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Speculate or make assumptions;</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Make negative comments about the alleged abuser;</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Approach the alleged abuser;</w:t>
      </w:r>
    </w:p>
    <w:p w:rsidR="00BC21CC" w:rsidRPr="00DC127D" w:rsidRDefault="00BC21CC" w:rsidP="00BC21CC">
      <w:pPr>
        <w:widowControl w:val="0"/>
        <w:numPr>
          <w:ilvl w:val="0"/>
          <w:numId w:val="2"/>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Make promises or agree to keep secrets.</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b/>
          <w:color w:val="002060"/>
          <w:sz w:val="22"/>
          <w:szCs w:val="22"/>
        </w:rPr>
        <w:t>N.B.</w:t>
      </w:r>
      <w:r w:rsidRPr="00DC127D">
        <w:rPr>
          <w:rFonts w:ascii="Century Gothic" w:hAnsi="Century Gothic" w:cs="Arial"/>
          <w:color w:val="002060"/>
          <w:sz w:val="22"/>
          <w:szCs w:val="22"/>
        </w:rPr>
        <w:t xml:space="preserve"> It may not be that all young people are able to express themselves verbally.</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Communication difficulties may mean that it is hard for them to complain or to be understood. Sometimes it is difficult to distinguish the signs of abuse from the symptoms of some disabilities or conditions, in relation to the nature of the individual’s impairment. However, where there are concerns about the safety of a young person, record exactly what has been observed in detail and follow the procedures to report </w:t>
      </w:r>
      <w:r w:rsidR="00805148">
        <w:rPr>
          <w:rFonts w:ascii="Century Gothic" w:hAnsi="Century Gothic" w:cs="Arial"/>
          <w:color w:val="002060"/>
          <w:sz w:val="22"/>
          <w:szCs w:val="22"/>
        </w:rPr>
        <w:t>these concerns as detailed in 5.</w:t>
      </w:r>
      <w:bookmarkStart w:id="0" w:name="_GoBack"/>
      <w:bookmarkEnd w:id="0"/>
      <w:r w:rsidRPr="00DC127D">
        <w:rPr>
          <w:rFonts w:ascii="Century Gothic" w:hAnsi="Century Gothic" w:cs="Arial"/>
          <w:color w:val="002060"/>
          <w:sz w:val="22"/>
          <w:szCs w:val="22"/>
        </w:rPr>
        <w:t>3.</w:t>
      </w:r>
    </w:p>
    <w:p w:rsidR="00BC21CC" w:rsidRPr="00DC127D" w:rsidRDefault="00BC21CC" w:rsidP="00BC21CC">
      <w:pPr>
        <w:widowControl w:val="0"/>
        <w:autoSpaceDE w:val="0"/>
        <w:autoSpaceDN w:val="0"/>
        <w:adjustRightInd w:val="0"/>
        <w:rPr>
          <w:rFonts w:ascii="Century Gothic" w:hAnsi="Century Gothic" w:cs="Arial"/>
          <w:b/>
          <w:bCs/>
          <w:color w:val="002060"/>
          <w:sz w:val="22"/>
          <w:szCs w:val="22"/>
          <w:u w:val="single"/>
        </w:rPr>
      </w:pPr>
    </w:p>
    <w:p w:rsidR="00BC21CC" w:rsidRPr="00DC127D" w:rsidRDefault="00BC21CC" w:rsidP="00BC21CC">
      <w:pPr>
        <w:rPr>
          <w:rFonts w:ascii="Century Gothic" w:hAnsi="Century Gothic" w:cs="Arial"/>
          <w:b/>
          <w:bCs/>
          <w:color w:val="002060"/>
          <w:sz w:val="22"/>
          <w:szCs w:val="22"/>
        </w:rPr>
      </w:pPr>
      <w:r w:rsidRPr="00DC127D">
        <w:rPr>
          <w:rFonts w:ascii="Century Gothic" w:hAnsi="Century Gothic" w:cs="Arial"/>
          <w:b/>
          <w:bCs/>
          <w:color w:val="002060"/>
          <w:sz w:val="22"/>
          <w:szCs w:val="22"/>
        </w:rPr>
        <w:t xml:space="preserve">5.3     </w:t>
      </w:r>
      <w:r w:rsidRPr="00DC127D">
        <w:rPr>
          <w:rFonts w:ascii="Century Gothic" w:hAnsi="Century Gothic" w:cs="Arial"/>
          <w:b/>
          <w:bCs/>
          <w:color w:val="002060"/>
          <w:sz w:val="22"/>
          <w:szCs w:val="22"/>
          <w:u w:val="single"/>
        </w:rPr>
        <w:t xml:space="preserve">Responding to Concerns about possible abuse from INSIDE </w:t>
      </w:r>
      <w:proofErr w:type="spellStart"/>
      <w:r w:rsidRPr="00DC127D">
        <w:rPr>
          <w:rFonts w:ascii="Century Gothic" w:hAnsi="Century Gothic" w:cs="Arial"/>
          <w:b/>
          <w:bCs/>
          <w:color w:val="002060"/>
          <w:sz w:val="22"/>
          <w:szCs w:val="22"/>
          <w:u w:val="single"/>
        </w:rPr>
        <w:t>Rounders</w:t>
      </w:r>
      <w:proofErr w:type="spellEnd"/>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If a young person informs you directly that he/she is being abused within the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environment or through your own observations or through a third party, you become aware of possible abuse or poor practice within the sport you must </w:t>
      </w:r>
      <w:r w:rsidRPr="00DC127D">
        <w:rPr>
          <w:rFonts w:ascii="Century Gothic" w:hAnsi="Century Gothic" w:cs="Arial"/>
          <w:b/>
          <w:color w:val="002060"/>
          <w:sz w:val="22"/>
          <w:szCs w:val="22"/>
        </w:rPr>
        <w:t>REACT IMMEDIATELY</w:t>
      </w:r>
      <w:r w:rsidRPr="00DC127D">
        <w:rPr>
          <w:rFonts w:ascii="Century Gothic" w:hAnsi="Century Gothic" w:cs="Arial"/>
          <w:color w:val="002060"/>
          <w:sz w:val="22"/>
          <w:szCs w:val="22"/>
        </w:rPr>
        <w:t>. See Flowchart 3.</w:t>
      </w:r>
    </w:p>
    <w:p w:rsidR="00BC21CC" w:rsidRPr="00DC127D" w:rsidRDefault="00BC21CC" w:rsidP="00BC21CC">
      <w:pPr>
        <w:widowControl w:val="0"/>
        <w:numPr>
          <w:ilvl w:val="0"/>
          <w:numId w:val="19"/>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Ensure the safety of the young person – if the young person needs immediate medical treatment, take the young person to hospital or call an ambulance, inform doctors of your concerns and ensure they are aware it is a child protection issue;</w:t>
      </w:r>
    </w:p>
    <w:p w:rsidR="00BC21CC" w:rsidRPr="00DC127D" w:rsidRDefault="00BC21CC" w:rsidP="00BC21CC">
      <w:pPr>
        <w:widowControl w:val="0"/>
        <w:numPr>
          <w:ilvl w:val="0"/>
          <w:numId w:val="19"/>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Inform the parent/carer of the report unless they are suspected of being the abuser (in which case do not inform them of the concern)</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p>
    <w:p w:rsidR="00BC21CC" w:rsidRPr="00DC127D" w:rsidRDefault="00BC21CC" w:rsidP="00BC21CC">
      <w:pPr>
        <w:widowControl w:val="0"/>
        <w:autoSpaceDE w:val="0"/>
        <w:autoSpaceDN w:val="0"/>
        <w:adjustRightInd w:val="0"/>
        <w:rPr>
          <w:rFonts w:ascii="Century Gothic" w:hAnsi="Century Gothic" w:cs="Arial"/>
          <w:b/>
          <w:bCs/>
          <w:color w:val="002060"/>
          <w:sz w:val="22"/>
          <w:szCs w:val="22"/>
        </w:rPr>
      </w:pPr>
      <w:r w:rsidRPr="00DC127D">
        <w:rPr>
          <w:rFonts w:ascii="Century Gothic" w:hAnsi="Century Gothic" w:cs="Arial"/>
          <w:b/>
          <w:bCs/>
          <w:color w:val="002060"/>
          <w:sz w:val="22"/>
          <w:szCs w:val="22"/>
        </w:rPr>
        <w:t>Reporting Procedures</w:t>
      </w:r>
    </w:p>
    <w:p w:rsidR="00BC21CC" w:rsidRPr="00DC127D" w:rsidRDefault="00BC21CC" w:rsidP="00BC21CC">
      <w:pPr>
        <w:widowControl w:val="0"/>
        <w:numPr>
          <w:ilvl w:val="0"/>
          <w:numId w:val="11"/>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Contact the Club Welfare Officer (CWO) immediately.  If, following consideration, the allegation is about poor practice then the Club Welfare Officer will report it to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Lead Safeguarding Officer.  If the Club Welfare Officer is unavailable or is the subject of the allegation, then the matter should be reported directly to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Lead Safeguarding Officer; If he/she is unavailable the local Children’s Social Care Services or Police should be contacted immediately, they will advise on the action to be taken, including advice on contacting the parents. Expert advice can also be provided by the NSPCC Helpline on 0808 800 5000 or ChildLine on 0800 1111</w:t>
      </w:r>
    </w:p>
    <w:p w:rsidR="00BC21CC" w:rsidRPr="00DC127D" w:rsidRDefault="00BC21CC" w:rsidP="00BC21CC">
      <w:pPr>
        <w:widowControl w:val="0"/>
        <w:autoSpaceDE w:val="0"/>
        <w:autoSpaceDN w:val="0"/>
        <w:adjustRightInd w:val="0"/>
        <w:rPr>
          <w:rFonts w:ascii="Century Gothic" w:hAnsi="Century Gothic" w:cs="Arial"/>
          <w:color w:val="002060"/>
          <w:sz w:val="22"/>
          <w:szCs w:val="22"/>
        </w:rPr>
      </w:pPr>
    </w:p>
    <w:p w:rsidR="00BC21CC" w:rsidRPr="00DC127D" w:rsidRDefault="00BC21CC" w:rsidP="00BC21CC">
      <w:pPr>
        <w:widowControl w:val="0"/>
        <w:numPr>
          <w:ilvl w:val="0"/>
          <w:numId w:val="3"/>
        </w:numPr>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 xml:space="preserve">Make a full and factual record of events utilising the Incident Report Form (a copy of this can be found in the appendix as </w:t>
      </w:r>
      <w:r w:rsidRPr="00DC127D">
        <w:rPr>
          <w:rFonts w:ascii="Century Gothic" w:hAnsi="Century Gothic" w:cs="Arial"/>
          <w:i/>
          <w:color w:val="002060"/>
          <w:sz w:val="22"/>
          <w:szCs w:val="22"/>
        </w:rPr>
        <w:t>Template 4</w:t>
      </w:r>
      <w:r w:rsidRPr="00DC127D">
        <w:rPr>
          <w:rFonts w:ascii="Century Gothic" w:hAnsi="Century Gothic" w:cs="Arial"/>
          <w:color w:val="002060"/>
          <w:sz w:val="22"/>
          <w:szCs w:val="22"/>
        </w:rPr>
        <w:t xml:space="preserve">) and forward a copy of the recorded information to </w:t>
      </w:r>
      <w:proofErr w:type="spellStart"/>
      <w:r w:rsidRPr="00DC127D">
        <w:rPr>
          <w:rFonts w:ascii="Century Gothic" w:hAnsi="Century Gothic" w:cs="Arial"/>
          <w:color w:val="002060"/>
          <w:sz w:val="22"/>
          <w:szCs w:val="22"/>
        </w:rPr>
        <w:t>Rounders</w:t>
      </w:r>
      <w:proofErr w:type="spellEnd"/>
      <w:r w:rsidRPr="00DC127D">
        <w:rPr>
          <w:rFonts w:ascii="Century Gothic" w:hAnsi="Century Gothic" w:cs="Arial"/>
          <w:color w:val="002060"/>
          <w:sz w:val="22"/>
          <w:szCs w:val="22"/>
        </w:rPr>
        <w:t xml:space="preserve"> England Lead Safeguarding Officer who will take the appropriate action.</w:t>
      </w:r>
    </w:p>
    <w:p w:rsidR="00BC21CC" w:rsidRPr="00DC127D" w:rsidRDefault="00BC21CC" w:rsidP="00BC21CC">
      <w:pPr>
        <w:widowControl w:val="0"/>
        <w:autoSpaceDE w:val="0"/>
        <w:autoSpaceDN w:val="0"/>
        <w:adjustRightInd w:val="0"/>
        <w:rPr>
          <w:rFonts w:ascii="Century Gothic" w:hAnsi="Century Gothic" w:cs="Arial"/>
          <w:b/>
          <w:color w:val="002060"/>
          <w:sz w:val="22"/>
          <w:szCs w:val="22"/>
        </w:rPr>
      </w:pPr>
      <w:r w:rsidRPr="00DC127D">
        <w:rPr>
          <w:rFonts w:ascii="Century Gothic" w:hAnsi="Century Gothic" w:cs="Arial"/>
          <w:b/>
          <w:color w:val="002060"/>
          <w:sz w:val="22"/>
          <w:szCs w:val="22"/>
        </w:rPr>
        <w:lastRenderedPageBreak/>
        <w:t>Flowchart 3</w:t>
      </w:r>
    </w:p>
    <w:p w:rsidR="00BC21CC" w:rsidRPr="00DC127D" w:rsidRDefault="00BC21CC" w:rsidP="00BC21CC">
      <w:pPr>
        <w:widowControl w:val="0"/>
        <w:autoSpaceDE w:val="0"/>
        <w:autoSpaceDN w:val="0"/>
        <w:adjustRightInd w:val="0"/>
        <w:rPr>
          <w:rFonts w:ascii="Century Gothic" w:hAnsi="Century Gothic" w:cs="Arial"/>
          <w:b/>
          <w:color w:val="002060"/>
          <w:sz w:val="22"/>
          <w:szCs w:val="22"/>
        </w:rPr>
      </w:pPr>
    </w:p>
    <w:p w:rsidR="00BC21CC" w:rsidRPr="00DC127D" w:rsidRDefault="00BC21CC" w:rsidP="00BC21CC">
      <w:pPr>
        <w:widowControl w:val="0"/>
        <w:autoSpaceDE w:val="0"/>
        <w:autoSpaceDN w:val="0"/>
        <w:adjustRightInd w:val="0"/>
        <w:rPr>
          <w:rFonts w:ascii="Century Gothic" w:hAnsi="Century Gothic" w:cs="Arial"/>
          <w:color w:val="002060"/>
          <w:sz w:val="22"/>
          <w:szCs w:val="22"/>
        </w:rPr>
      </w:pPr>
      <w:r w:rsidRPr="00DC127D">
        <w:rPr>
          <w:rFonts w:ascii="Century Gothic" w:hAnsi="Century Gothic" w:cs="Arial"/>
          <w:color w:val="002060"/>
          <w:sz w:val="22"/>
          <w:szCs w:val="22"/>
        </w:rPr>
        <w:t>The Reporting Process for concerns of Poor Practice or Possible Abuse from</w:t>
      </w:r>
      <w:r w:rsidRPr="00DC127D">
        <w:rPr>
          <w:rFonts w:ascii="Century Gothic" w:hAnsi="Century Gothic" w:cs="Arial"/>
          <w:b/>
          <w:color w:val="002060"/>
          <w:sz w:val="22"/>
          <w:szCs w:val="22"/>
        </w:rPr>
        <w:t xml:space="preserve"> INSIDE</w:t>
      </w:r>
      <w:r w:rsidRPr="00DC127D">
        <w:rPr>
          <w:rFonts w:ascii="Century Gothic" w:hAnsi="Century Gothic" w:cs="Arial"/>
          <w:color w:val="002060"/>
          <w:sz w:val="22"/>
          <w:szCs w:val="22"/>
        </w:rPr>
        <w:t xml:space="preserve"> </w:t>
      </w:r>
      <w:proofErr w:type="spellStart"/>
      <w:r w:rsidRPr="00DC127D">
        <w:rPr>
          <w:rFonts w:ascii="Century Gothic" w:hAnsi="Century Gothic" w:cs="Arial"/>
          <w:color w:val="002060"/>
          <w:sz w:val="22"/>
          <w:szCs w:val="22"/>
        </w:rPr>
        <w:t>Rounders</w:t>
      </w:r>
      <w:proofErr w:type="spellEnd"/>
    </w:p>
    <w:p w:rsidR="00BC21CC" w:rsidRPr="00DC127D" w:rsidRDefault="00BC21CC"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300" distR="114300" simplePos="0" relativeHeight="251673600" behindDoc="0" locked="0" layoutInCell="1" allowOverlap="1">
                <wp:simplePos x="0" y="0"/>
                <wp:positionH relativeFrom="column">
                  <wp:posOffset>-16510</wp:posOffset>
                </wp:positionH>
                <wp:positionV relativeFrom="paragraph">
                  <wp:posOffset>132715</wp:posOffset>
                </wp:positionV>
                <wp:extent cx="1447800" cy="972820"/>
                <wp:effectExtent l="0" t="0" r="19050" b="17780"/>
                <wp:wrapNone/>
                <wp:docPr id="21" name="Text Box 5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47800" cy="972820"/>
                        </a:xfrm>
                        <a:prstGeom prst="rect">
                          <a:avLst/>
                        </a:prstGeom>
                        <a:solidFill>
                          <a:schemeClr val="tx2">
                            <a:lumMod val="20000"/>
                            <a:lumOff val="80000"/>
                          </a:schemeClr>
                        </a:solidFill>
                        <a:ln w="9525">
                          <a:solidFill>
                            <a:srgbClr val="000000"/>
                          </a:solidFill>
                          <a:miter lim="800000"/>
                          <a:headEnd/>
                          <a:tailEnd/>
                        </a:ln>
                      </wps:spPr>
                      <wps:txbx>
                        <w:txbxContent>
                          <w:p w:rsidR="00BC21CC" w:rsidRPr="00AF45DE" w:rsidRDefault="00BC21CC" w:rsidP="00BC21CC">
                            <w:pPr>
                              <w:rPr>
                                <w:rFonts w:ascii="Century Gothic" w:hAnsi="Century Gothic" w:cs="Arial"/>
                                <w:bCs/>
                                <w:color w:val="0F243E" w:themeColor="text2" w:themeShade="80"/>
                                <w:sz w:val="18"/>
                                <w:szCs w:val="18"/>
                              </w:rPr>
                            </w:pPr>
                            <w:r w:rsidRPr="00AF45DE">
                              <w:rPr>
                                <w:rFonts w:ascii="Century Gothic" w:hAnsi="Century Gothic" w:cs="Arial"/>
                                <w:bCs/>
                                <w:color w:val="0F243E" w:themeColor="text2" w:themeShade="80"/>
                                <w:sz w:val="18"/>
                                <w:szCs w:val="18"/>
                              </w:rPr>
                              <w:t xml:space="preserve">If you are concerned about the behaviour of another adult or child/young person </w:t>
                            </w:r>
                            <w:r w:rsidRPr="00AF45DE">
                              <w:rPr>
                                <w:rFonts w:ascii="Century Gothic" w:hAnsi="Century Gothic" w:cs="Arial"/>
                                <w:b/>
                                <w:bCs/>
                                <w:color w:val="0F243E" w:themeColor="text2" w:themeShade="80"/>
                                <w:sz w:val="18"/>
                                <w:szCs w:val="18"/>
                              </w:rPr>
                              <w:t xml:space="preserve">in </w:t>
                            </w:r>
                            <w:proofErr w:type="spellStart"/>
                            <w:r w:rsidRPr="00AF45DE">
                              <w:rPr>
                                <w:rFonts w:ascii="Century Gothic" w:hAnsi="Century Gothic" w:cs="Arial"/>
                                <w:b/>
                                <w:bCs/>
                                <w:color w:val="0F243E" w:themeColor="text2" w:themeShade="80"/>
                                <w:sz w:val="18"/>
                                <w:szCs w:val="18"/>
                              </w:rPr>
                              <w:t>Rounders</w:t>
                            </w:r>
                            <w:proofErr w:type="spellEnd"/>
                            <w:r w:rsidRPr="00AF45DE">
                              <w:rPr>
                                <w:rFonts w:ascii="Century Gothic" w:hAnsi="Century Gothic" w:cs="Arial"/>
                                <w:bCs/>
                                <w:color w:val="0F243E" w:themeColor="text2" w:themeShade="80"/>
                                <w:sz w:val="18"/>
                                <w:szCs w:val="18"/>
                              </w:rPr>
                              <w:t xml:space="preserve"> towards a child/young person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39" o:spid="_x0000_s1033" type="#_x0000_t202" style="position:absolute;left:0;text-align:left;margin-left:-1.3pt;margin-top:10.45pt;width:114pt;height:76.6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" fillcolor="#c6d9f1 [671]">
                <v:textbox>
                  <w:txbxContent>
                    <w:p w:rsidR="00BC21CC" w:rsidRPr="00AF45DE" w:rsidRDefault="00BC21CC" w:rsidP="00BC21CC">
                      <w:pPr>
                        <w:rPr>
                          <w:rFonts w:ascii="Century Gothic" w:hAnsi="Century Gothic" w:cs="Arial"/>
                          <w:bCs/>
                          <w:color w:val="0F243E" w:themeColor="text2" w:themeShade="80"/>
                          <w:sz w:val="18"/>
                          <w:szCs w:val="18"/>
                        </w:rPr>
                      </w:pPr>
                      <w:r w:rsidRPr="00AF45DE">
                        <w:rPr>
                          <w:rFonts w:ascii="Century Gothic" w:hAnsi="Century Gothic" w:cs="Arial"/>
                          <w:bCs/>
                          <w:color w:val="0F243E" w:themeColor="text2" w:themeShade="80"/>
                          <w:sz w:val="18"/>
                          <w:szCs w:val="18"/>
                        </w:rPr>
                        <w:t xml:space="preserve">If you are concerned about the behaviour of another adult or child/young person </w:t>
                      </w:r>
                      <w:r w:rsidRPr="00AF45DE">
                        <w:rPr>
                          <w:rFonts w:ascii="Century Gothic" w:hAnsi="Century Gothic" w:cs="Arial"/>
                          <w:b/>
                          <w:bCs/>
                          <w:color w:val="0F243E" w:themeColor="text2" w:themeShade="80"/>
                          <w:sz w:val="18"/>
                          <w:szCs w:val="18"/>
                        </w:rPr>
                        <w:t>in Rounders</w:t>
                      </w:r>
                      <w:r w:rsidRPr="00AF45DE">
                        <w:rPr>
                          <w:rFonts w:ascii="Century Gothic" w:hAnsi="Century Gothic" w:cs="Arial"/>
                          <w:bCs/>
                          <w:color w:val="0F243E" w:themeColor="text2" w:themeShade="80"/>
                          <w:sz w:val="18"/>
                          <w:szCs w:val="18"/>
                        </w:rPr>
                        <w:t xml:space="preserve"> towards a child/young person</w:t>
                      </w:r>
                    </w:p>
                  </w:txbxContent>
                </v:textbox>
              </v:shape>
            </w:pict>
          </mc:Fallback>
        </mc:AlternateContent>
      </w:r>
      <w:r>
        <w:rPr>
          <w:noProof/>
        </w:rPr>
        <mc:AlternateContent>
          <mc:Choice Requires="wps">
            <w:drawing>
              <wp:anchor distT="0" distB="0" distL="114300" distR="114300" simplePos="0" relativeHeight="251674624" behindDoc="0" locked="0" layoutInCell="1" allowOverlap="1">
                <wp:simplePos x="0" y="0"/>
                <wp:positionH relativeFrom="column">
                  <wp:posOffset>2269490</wp:posOffset>
                </wp:positionH>
                <wp:positionV relativeFrom="paragraph">
                  <wp:posOffset>132715</wp:posOffset>
                </wp:positionV>
                <wp:extent cx="3848100" cy="609600"/>
                <wp:effectExtent l="0" t="0" r="19050" b="19050"/>
                <wp:wrapNone/>
                <wp:docPr id="20" name="Text Box 5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48100" cy="6096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line="240" w:lineRule="auto"/>
                              <w:ind w:left="142" w:right="130"/>
                              <w:rPr>
                                <w:rFonts w:ascii="Century Gothic" w:hAnsi="Century Gothic"/>
                                <w:color w:val="003366"/>
                                <w:sz w:val="20"/>
                                <w:szCs w:val="20"/>
                              </w:rPr>
                            </w:pPr>
                            <w:r w:rsidRPr="001942F3">
                              <w:rPr>
                                <w:rFonts w:ascii="Century Gothic" w:hAnsi="Century Gothic"/>
                                <w:color w:val="003366"/>
                                <w:sz w:val="20"/>
                                <w:szCs w:val="20"/>
                              </w:rPr>
                              <w:t>If the child requires immediate medical attention, call an ambulance and inform the emergency services that there is a child protection concern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0" o:spid="_x0000_s1034" type="#_x0000_t202" style="position:absolute;left:0;text-align:left;margin-left:178.7pt;margin-top:10.45pt;width:303pt;height:48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" filled="f" strokecolor="#036">
                <v:textbox>
                  <w:txbxContent>
                    <w:p w:rsidR="00BC21CC" w:rsidRPr="001942F3" w:rsidRDefault="00BC21CC" w:rsidP="00BC21CC">
                      <w:pPr>
                        <w:pStyle w:val="BodyTextIndent2"/>
                        <w:spacing w:line="240" w:lineRule="auto"/>
                        <w:ind w:left="142" w:right="130"/>
                        <w:rPr>
                          <w:rFonts w:ascii="Century Gothic" w:hAnsi="Century Gothic"/>
                          <w:color w:val="003366"/>
                          <w:sz w:val="20"/>
                          <w:szCs w:val="20"/>
                        </w:rPr>
                      </w:pPr>
                      <w:r w:rsidRPr="001942F3">
                        <w:rPr>
                          <w:rFonts w:ascii="Century Gothic" w:hAnsi="Century Gothic"/>
                          <w:color w:val="003366"/>
                          <w:sz w:val="20"/>
                          <w:szCs w:val="20"/>
                        </w:rPr>
                        <w:t>If the child requires immediate medical attention, call an ambulance and inform the emergency services that there is a child protection concern</w:t>
                      </w:r>
                    </w:p>
                  </w:txbxContent>
                </v:textbox>
              </v:shape>
            </w:pict>
          </mc:Fallback>
        </mc:AlternateContent>
      </w: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r>
        <w:rPr>
          <w:noProof/>
        </w:rPr>
        <mc:AlternateContent>
          <mc:Choice Requires="wps">
            <w:drawing>
              <wp:anchor distT="4294967295" distB="4294967295" distL="114300" distR="114300" simplePos="0" relativeHeight="251675648" behindDoc="0" locked="0" layoutInCell="1" allowOverlap="1">
                <wp:simplePos x="0" y="0"/>
                <wp:positionH relativeFrom="column">
                  <wp:posOffset>1504950</wp:posOffset>
                </wp:positionH>
                <wp:positionV relativeFrom="paragraph">
                  <wp:posOffset>73659</wp:posOffset>
                </wp:positionV>
                <wp:extent cx="764540" cy="0"/>
                <wp:effectExtent l="0" t="114300" r="0" b="133350"/>
                <wp:wrapNone/>
                <wp:docPr id="19" name="Line 5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764540" cy="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A6A28F" id="Line 541" o:spid="_x0000_s1026" style="position:absolute;z-index:25167564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18.5pt,5.8pt" to="178.7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" strokecolor="#036" strokeweight="5pt">
                <v:stroke endarrow="block"/>
              </v:line>
            </w:pict>
          </mc:Fallback>
        </mc:AlternateContent>
      </w:r>
    </w:p>
    <w:p w:rsidR="00BC21CC" w:rsidRPr="00DC127D" w:rsidRDefault="00BC21CC" w:rsidP="00BC21CC">
      <w:pPr>
        <w:pStyle w:val="ListParagraph"/>
        <w:widowControl w:val="0"/>
        <w:numPr>
          <w:ilvl w:val="0"/>
          <w:numId w:val="3"/>
        </w:numPr>
        <w:autoSpaceDE w:val="0"/>
        <w:autoSpaceDN w:val="0"/>
        <w:adjustRightInd w:val="0"/>
        <w:rPr>
          <w:rFonts w:ascii="Century Gothic" w:hAnsi="Century Gothic" w:cs="Arial"/>
          <w:b/>
          <w:bCs/>
          <w:color w:val="002060"/>
        </w:rPr>
      </w:pPr>
    </w:p>
    <w:p w:rsidR="009D154C" w:rsidRPr="00BC21CC" w:rsidRDefault="00BC21CC" w:rsidP="00BC21CC">
      <w:pPr>
        <w:pStyle w:val="ListParagraph"/>
        <w:widowControl w:val="0"/>
        <w:autoSpaceDE w:val="0"/>
        <w:autoSpaceDN w:val="0"/>
        <w:adjustRightInd w:val="0"/>
        <w:ind w:left="360"/>
        <w:rPr>
          <w:rFonts w:ascii="Century Gothic" w:hAnsi="Century Gothic" w:cs="Arial"/>
          <w:b/>
          <w:bCs/>
          <w:color w:val="002060"/>
        </w:rPr>
      </w:pPr>
      <w:r>
        <w:rPr>
          <w:noProof/>
        </w:rPr>
        <mc:AlternateContent>
          <mc:Choice Requires="wps">
            <w:drawing>
              <wp:anchor distT="0" distB="0" distL="114299" distR="114299" simplePos="0" relativeHeight="251677696" behindDoc="0" locked="0" layoutInCell="1" allowOverlap="1">
                <wp:simplePos x="0" y="0"/>
                <wp:positionH relativeFrom="column">
                  <wp:posOffset>4098289</wp:posOffset>
                </wp:positionH>
                <wp:positionV relativeFrom="paragraph">
                  <wp:posOffset>3175</wp:posOffset>
                </wp:positionV>
                <wp:extent cx="0" cy="553720"/>
                <wp:effectExtent l="114300" t="0" r="76200" b="55880"/>
                <wp:wrapNone/>
                <wp:docPr id="18" name="Line 54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55372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C3C8E43" id="Line 543" o:spid="_x0000_s1026" style="position:absolute;z-index:25167769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22.7pt,.25pt" to="322.7pt,4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" strokecolor="#036" strokeweight="5pt">
                <v:stroke endarrow="block"/>
              </v:line>
            </w:pict>
          </mc:Fallback>
        </mc:AlternateContent>
      </w:r>
      <w:r>
        <w:rPr>
          <w:noProof/>
        </w:rPr>
        <mc:AlternateContent>
          <mc:Choice Requires="wps">
            <w:drawing>
              <wp:anchor distT="0" distB="0" distL="114300" distR="114300" simplePos="0" relativeHeight="251689984" behindDoc="0" locked="0" layoutInCell="1" allowOverlap="1">
                <wp:simplePos x="0" y="0"/>
                <wp:positionH relativeFrom="column">
                  <wp:posOffset>3060065</wp:posOffset>
                </wp:positionH>
                <wp:positionV relativeFrom="paragraph">
                  <wp:posOffset>2185670</wp:posOffset>
                </wp:positionV>
                <wp:extent cx="2654935" cy="381000"/>
                <wp:effectExtent l="0" t="0" r="12065" b="19050"/>
                <wp:wrapNone/>
                <wp:docPr id="17" name="Text Box 55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810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r>
                              <w:rPr>
                                <w:rFonts w:ascii="Century Gothic" w:hAnsi="Century Gothic"/>
                                <w:color w:val="003366"/>
                                <w:sz w:val="22"/>
                                <w:szCs w:val="22"/>
                              </w:rPr>
                              <w:t>Designated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5" o:spid="_x0000_s1035" type="#_x0000_t202" style="position:absolute;left:0;text-align:left;margin-left:240.95pt;margin-top:172.1pt;width:209.05pt;height:30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" filled="f" strokecolor="#036">
                <v:textbo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r>
                        <w:rPr>
                          <w:rFonts w:ascii="Century Gothic" w:hAnsi="Century Gothic"/>
                          <w:color w:val="003366"/>
                          <w:sz w:val="22"/>
                          <w:szCs w:val="22"/>
                        </w:rPr>
                        <w:t>Designated Officer</w:t>
                      </w:r>
                    </w:p>
                  </w:txbxContent>
                </v:textbox>
              </v:shape>
            </w:pict>
          </mc:Fallback>
        </mc:AlternateContent>
      </w:r>
      <w:r>
        <w:rPr>
          <w:noProof/>
        </w:rPr>
        <mc:AlternateContent>
          <mc:Choice Requires="wps">
            <w:drawing>
              <wp:anchor distT="0" distB="0" distL="114300" distR="114300" simplePos="0" relativeHeight="251678720" behindDoc="0" locked="0" layoutInCell="1" allowOverlap="1">
                <wp:simplePos x="0" y="0"/>
                <wp:positionH relativeFrom="column">
                  <wp:posOffset>1431290</wp:posOffset>
                </wp:positionH>
                <wp:positionV relativeFrom="paragraph">
                  <wp:posOffset>1877695</wp:posOffset>
                </wp:positionV>
                <wp:extent cx="1905" cy="307975"/>
                <wp:effectExtent l="114300" t="0" r="93345" b="53975"/>
                <wp:wrapNone/>
                <wp:docPr id="16" name="Line 5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905" cy="307975"/>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060E055" id="Line 544" o:spid="_x0000_s1026" style="position:absolute;flip:x;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12.7pt,147.85pt" to="112.85pt,17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" strokecolor="#036" strokeweight="5pt">
                <v:stroke endarrow="block"/>
              </v:line>
            </w:pict>
          </mc:Fallback>
        </mc:AlternateContent>
      </w:r>
      <w:r>
        <w:rPr>
          <w:noProof/>
        </w:rPr>
        <mc:AlternateContent>
          <mc:Choice Requires="wps">
            <w:drawing>
              <wp:anchor distT="4294967295" distB="4294967295" distL="114300" distR="114300" simplePos="0" relativeHeight="251687936" behindDoc="0" locked="0" layoutInCell="1" allowOverlap="1">
                <wp:simplePos x="0" y="0"/>
                <wp:positionH relativeFrom="column">
                  <wp:posOffset>1381125</wp:posOffset>
                </wp:positionH>
                <wp:positionV relativeFrom="paragraph">
                  <wp:posOffset>6773544</wp:posOffset>
                </wp:positionV>
                <wp:extent cx="2257425" cy="0"/>
                <wp:effectExtent l="0" t="114300" r="0" b="133350"/>
                <wp:wrapNone/>
                <wp:docPr id="15" name="Line 5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257425" cy="0"/>
                        </a:xfrm>
                        <a:prstGeom prst="line">
                          <a:avLst/>
                        </a:prstGeom>
                        <a:noFill/>
                        <a:ln w="63500">
                          <a:solidFill>
                            <a:schemeClr val="accent1">
                              <a:lumMod val="50000"/>
                              <a:lumOff val="0"/>
                            </a:schemeClr>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25E6D564" id="Line 553"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08.75pt,533.35pt" to="286.5pt,53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" strokecolor="#243f60 [1604]" strokeweight="5pt">
                <v:stroke endarrow="block"/>
              </v:line>
            </w:pict>
          </mc:Fallback>
        </mc:AlternateContent>
      </w:r>
      <w:r>
        <w:rPr>
          <w:noProof/>
        </w:rPr>
        <mc:AlternateContent>
          <mc:Choice Requires="wps">
            <w:drawing>
              <wp:anchor distT="0" distB="0" distL="114299" distR="114299" simplePos="0" relativeHeight="251693056" behindDoc="0" locked="0" layoutInCell="1" allowOverlap="1">
                <wp:simplePos x="0" y="0"/>
                <wp:positionH relativeFrom="column">
                  <wp:posOffset>4210049</wp:posOffset>
                </wp:positionH>
                <wp:positionV relativeFrom="paragraph">
                  <wp:posOffset>6109970</wp:posOffset>
                </wp:positionV>
                <wp:extent cx="0" cy="469900"/>
                <wp:effectExtent l="114300" t="0" r="133350" b="63500"/>
                <wp:wrapNone/>
                <wp:docPr id="14" name="Line 55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4699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B41D73E" id="Line 558" o:spid="_x0000_s1026" style="position:absolute;z-index:25169305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481.1pt" to="331.5pt,51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" strokecolor="#036" strokeweight="5pt">
                <v:stroke endarrow="block"/>
              </v:line>
            </w:pict>
          </mc:Fallback>
        </mc:AlternateContent>
      </w:r>
      <w:r>
        <w:rPr>
          <w:noProof/>
        </w:rPr>
        <mc:AlternateContent>
          <mc:Choice Requires="wps">
            <w:drawing>
              <wp:anchor distT="0" distB="0" distL="114300" distR="114300" simplePos="0" relativeHeight="251688960" behindDoc="0" locked="0" layoutInCell="1" allowOverlap="1">
                <wp:simplePos x="0" y="0"/>
                <wp:positionH relativeFrom="column">
                  <wp:posOffset>3724275</wp:posOffset>
                </wp:positionH>
                <wp:positionV relativeFrom="paragraph">
                  <wp:posOffset>6583680</wp:posOffset>
                </wp:positionV>
                <wp:extent cx="970280" cy="428625"/>
                <wp:effectExtent l="0" t="0" r="20320" b="28575"/>
                <wp:wrapNone/>
                <wp:docPr id="13" name="Text Box 5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70280" cy="428625"/>
                        </a:xfrm>
                        <a:prstGeom prst="rect">
                          <a:avLst/>
                        </a:prstGeom>
                        <a:solidFill>
                          <a:srgbClr val="FFFFFF"/>
                        </a:solidFill>
                        <a:ln w="9525">
                          <a:solidFill>
                            <a:srgbClr val="000000"/>
                          </a:solidFill>
                          <a:miter lim="800000"/>
                          <a:headEnd/>
                          <a:tailEnd/>
                        </a:ln>
                      </wps:spPr>
                      <wps:txbx>
                        <w:txbxContent>
                          <w:p w:rsidR="00BC21CC" w:rsidRPr="00ED53C8" w:rsidRDefault="00BC21CC" w:rsidP="00BC21CC">
                            <w:pPr>
                              <w:jc w:val="center"/>
                              <w:rPr>
                                <w:rFonts w:ascii="Century Gothic" w:hAnsi="Century Gothic"/>
                                <w:b/>
                                <w:color w:val="FF0000"/>
                                <w:sz w:val="20"/>
                                <w:szCs w:val="20"/>
                              </w:rPr>
                            </w:pPr>
                            <w:r w:rsidRPr="00ED53C8">
                              <w:rPr>
                                <w:rFonts w:ascii="Century Gothic" w:hAnsi="Century Gothic"/>
                                <w:b/>
                                <w:color w:val="FF0000"/>
                                <w:sz w:val="20"/>
                                <w:szCs w:val="20"/>
                              </w:rPr>
                              <w:t>Appeal Procedure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4" o:spid="_x0000_s1036" type="#_x0000_t202" style="position:absolute;left:0;text-align:left;margin-left:293.25pt;margin-top:518.4pt;width:76.4pt;height:33.7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">
                <v:textbox>
                  <w:txbxContent>
                    <w:p w:rsidR="00BC21CC" w:rsidRPr="00ED53C8" w:rsidRDefault="00BC21CC" w:rsidP="00BC21CC">
                      <w:pPr>
                        <w:jc w:val="center"/>
                        <w:rPr>
                          <w:rFonts w:ascii="Century Gothic" w:hAnsi="Century Gothic"/>
                          <w:b/>
                          <w:color w:val="FF0000"/>
                          <w:sz w:val="20"/>
                          <w:szCs w:val="20"/>
                        </w:rPr>
                      </w:pPr>
                      <w:r w:rsidRPr="00ED53C8">
                        <w:rPr>
                          <w:rFonts w:ascii="Century Gothic" w:hAnsi="Century Gothic"/>
                          <w:b/>
                          <w:color w:val="FF0000"/>
                          <w:sz w:val="20"/>
                          <w:szCs w:val="20"/>
                        </w:rPr>
                        <w:t>Appeal Procedure</w:t>
                      </w:r>
                    </w:p>
                  </w:txbxContent>
                </v:textbox>
              </v:shape>
            </w:pict>
          </mc:Fallback>
        </mc:AlternateContent>
      </w:r>
      <w:r>
        <w:rPr>
          <w:noProof/>
        </w:rPr>
        <mc:AlternateContent>
          <mc:Choice Requires="wps">
            <w:drawing>
              <wp:anchor distT="0" distB="0" distL="114299" distR="114299" simplePos="0" relativeHeight="251686912" behindDoc="0" locked="0" layoutInCell="1" allowOverlap="1">
                <wp:simplePos x="0" y="0"/>
                <wp:positionH relativeFrom="column">
                  <wp:posOffset>1381124</wp:posOffset>
                </wp:positionH>
                <wp:positionV relativeFrom="paragraph">
                  <wp:posOffset>5450205</wp:posOffset>
                </wp:positionV>
                <wp:extent cx="0" cy="1256665"/>
                <wp:effectExtent l="114300" t="0" r="76200" b="57785"/>
                <wp:wrapNone/>
                <wp:docPr id="12" name="Line 55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56665"/>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8FB8AD" id="Line 552" o:spid="_x0000_s1026" style="position:absolute;z-index:2516869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8.75pt,429.15pt" to="108.75pt,52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" strokecolor="#036" strokeweight="5pt">
                <v:stroke endarrow="block"/>
              </v:lin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2421890</wp:posOffset>
                </wp:positionH>
                <wp:positionV relativeFrom="paragraph">
                  <wp:posOffset>4090670</wp:posOffset>
                </wp:positionV>
                <wp:extent cx="3429000" cy="1949450"/>
                <wp:effectExtent l="0" t="0" r="19050" b="12700"/>
                <wp:wrapNone/>
                <wp:docPr id="11" name="Text Box 5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29000" cy="1949450"/>
                        </a:xfrm>
                        <a:prstGeom prst="rect">
                          <a:avLst/>
                        </a:prstGeom>
                        <a:solidFill>
                          <a:srgbClr val="FFFFFF"/>
                        </a:solidFill>
                        <a:ln w="9525">
                          <a:solidFill>
                            <a:srgbClr val="003366"/>
                          </a:solidFill>
                          <a:miter lim="800000"/>
                          <a:headEnd/>
                          <a:tailEnd/>
                        </a:ln>
                      </wps:spPr>
                      <wps:txbx>
                        <w:txbxContent>
                          <w:p w:rsidR="00BC21CC" w:rsidRPr="001942F3" w:rsidRDefault="00BC21CC" w:rsidP="00BC21CC">
                            <w:pPr>
                              <w:rPr>
                                <w:rFonts w:ascii="Century Gothic" w:hAnsi="Century Gothic" w:cs="Arial"/>
                                <w:color w:val="003366"/>
                                <w:sz w:val="20"/>
                                <w:szCs w:val="20"/>
                              </w:rPr>
                            </w:pPr>
                            <w:r w:rsidRPr="001942F3">
                              <w:rPr>
                                <w:rFonts w:ascii="Century Gothic" w:hAnsi="Century Gothic" w:cs="Arial"/>
                                <w:b/>
                                <w:bCs/>
                                <w:color w:val="003366"/>
                                <w:sz w:val="20"/>
                                <w:szCs w:val="20"/>
                              </w:rPr>
                              <w:t>Serious poor practice, poor practice with wider implications, alleged child abuse refer to statutory agencies</w:t>
                            </w:r>
                          </w:p>
                          <w:p w:rsidR="00BC21CC" w:rsidRPr="001942F3" w:rsidRDefault="00BC21CC" w:rsidP="00BC21CC">
                            <w:pPr>
                              <w:rPr>
                                <w:rFonts w:ascii="Century Gothic" w:hAnsi="Century Gothic" w:cs="Arial"/>
                                <w:color w:val="003366"/>
                                <w:sz w:val="20"/>
                                <w:szCs w:val="20"/>
                              </w:rPr>
                            </w:pPr>
                            <w:r w:rsidRPr="001942F3">
                              <w:rPr>
                                <w:rFonts w:ascii="Century Gothic" w:hAnsi="Century Gothic" w:cs="Arial"/>
                                <w:color w:val="003366"/>
                                <w:sz w:val="20"/>
                                <w:szCs w:val="20"/>
                              </w:rPr>
                              <w:t>Possible processes</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Child protection investigation</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Criminal Investigation/</w:t>
                            </w:r>
                            <w:r w:rsidRPr="00652908">
                              <w:rPr>
                                <w:rFonts w:ascii="Century Gothic" w:hAnsi="Century Gothic" w:cs="Arial"/>
                                <w:color w:val="0F243E" w:themeColor="text2" w:themeShade="80"/>
                                <w:sz w:val="20"/>
                                <w:szCs w:val="20"/>
                              </w:rPr>
                              <w:t>proceedings</w:t>
                            </w:r>
                          </w:p>
                          <w:p w:rsidR="00BC21CC"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Investigation under disciplinary proceedings - including possible temporary suspension of person accused.</w:t>
                            </w:r>
                          </w:p>
                          <w:p w:rsidR="00BC21CC" w:rsidRPr="00652908" w:rsidRDefault="00BC21CC" w:rsidP="00BC21CC">
                            <w:pPr>
                              <w:numPr>
                                <w:ilvl w:val="0"/>
                                <w:numId w:val="18"/>
                              </w:numPr>
                              <w:rPr>
                                <w:rFonts w:ascii="Century Gothic" w:hAnsi="Century Gothic" w:cs="Arial"/>
                                <w:color w:val="0F243E" w:themeColor="text2" w:themeShade="80"/>
                                <w:sz w:val="20"/>
                                <w:szCs w:val="20"/>
                              </w:rPr>
                            </w:pPr>
                            <w:r w:rsidRPr="00652908">
                              <w:rPr>
                                <w:rFonts w:ascii="Century Gothic" w:hAnsi="Century Gothic"/>
                                <w:color w:val="0F243E" w:themeColor="text2" w:themeShade="80"/>
                                <w:sz w:val="20"/>
                                <w:szCs w:val="20"/>
                              </w:rPr>
                              <w:t>refer information about individuals who may pose a risk to children to the ISA</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50" o:spid="_x0000_s1037" type="#_x0000_t202" style="position:absolute;left:0;text-align:left;margin-left:190.7pt;margin-top:322.1pt;width:270pt;height:153.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" strokecolor="#036">
                <v:textbox>
                  <w:txbxContent>
                    <w:p w:rsidR="00BC21CC" w:rsidRPr="001942F3" w:rsidRDefault="00BC21CC" w:rsidP="00BC21CC">
                      <w:pPr>
                        <w:rPr>
                          <w:rFonts w:ascii="Century Gothic" w:hAnsi="Century Gothic" w:cs="Arial"/>
                          <w:color w:val="003366"/>
                          <w:sz w:val="20"/>
                          <w:szCs w:val="20"/>
                        </w:rPr>
                      </w:pPr>
                      <w:r w:rsidRPr="001942F3">
                        <w:rPr>
                          <w:rFonts w:ascii="Century Gothic" w:hAnsi="Century Gothic" w:cs="Arial"/>
                          <w:b/>
                          <w:bCs/>
                          <w:color w:val="003366"/>
                          <w:sz w:val="20"/>
                          <w:szCs w:val="20"/>
                        </w:rPr>
                        <w:t>Serious poor practice, poor practice with wider implications, alleged child abuse refer to statutory agencies</w:t>
                      </w:r>
                    </w:p>
                    <w:p w:rsidR="00BC21CC" w:rsidRPr="001942F3" w:rsidRDefault="00BC21CC" w:rsidP="00BC21CC">
                      <w:pPr>
                        <w:rPr>
                          <w:rFonts w:ascii="Century Gothic" w:hAnsi="Century Gothic" w:cs="Arial"/>
                          <w:color w:val="003366"/>
                          <w:sz w:val="20"/>
                          <w:szCs w:val="20"/>
                        </w:rPr>
                      </w:pPr>
                      <w:r w:rsidRPr="001942F3">
                        <w:rPr>
                          <w:rFonts w:ascii="Century Gothic" w:hAnsi="Century Gothic" w:cs="Arial"/>
                          <w:color w:val="003366"/>
                          <w:sz w:val="20"/>
                          <w:szCs w:val="20"/>
                        </w:rPr>
                        <w:t>Possible processes</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Child protection investigation</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Criminal Investigation/</w:t>
                      </w:r>
                      <w:r w:rsidRPr="00652908">
                        <w:rPr>
                          <w:rFonts w:ascii="Century Gothic" w:hAnsi="Century Gothic" w:cs="Arial"/>
                          <w:color w:val="0F243E" w:themeColor="text2" w:themeShade="80"/>
                          <w:sz w:val="20"/>
                          <w:szCs w:val="20"/>
                        </w:rPr>
                        <w:t>proceedings</w:t>
                      </w:r>
                    </w:p>
                    <w:p w:rsidR="00BC21CC"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Investigation under disciplinary proceedings - including possible temporary suspension of person accused.</w:t>
                      </w:r>
                    </w:p>
                    <w:p w:rsidR="00BC21CC" w:rsidRPr="00652908" w:rsidRDefault="00BC21CC" w:rsidP="00BC21CC">
                      <w:pPr>
                        <w:numPr>
                          <w:ilvl w:val="0"/>
                          <w:numId w:val="18"/>
                        </w:numPr>
                        <w:rPr>
                          <w:rFonts w:ascii="Century Gothic" w:hAnsi="Century Gothic" w:cs="Arial"/>
                          <w:color w:val="0F243E" w:themeColor="text2" w:themeShade="80"/>
                          <w:sz w:val="20"/>
                          <w:szCs w:val="20"/>
                        </w:rPr>
                      </w:pPr>
                      <w:r w:rsidRPr="00652908">
                        <w:rPr>
                          <w:rFonts w:ascii="Century Gothic" w:hAnsi="Century Gothic"/>
                          <w:color w:val="0F243E" w:themeColor="text2" w:themeShade="80"/>
                          <w:sz w:val="20"/>
                          <w:szCs w:val="20"/>
                        </w:rPr>
                        <w:t>refer information about individuals who may pose a risk to children to the ISA</w:t>
                      </w:r>
                    </w:p>
                  </w:txbxContent>
                </v:textbox>
              </v:shape>
            </w:pict>
          </mc:Fallback>
        </mc:AlternateContent>
      </w:r>
      <w:r>
        <w:rPr>
          <w:noProof/>
        </w:rPr>
        <mc:AlternateContent>
          <mc:Choice Requires="wps">
            <w:drawing>
              <wp:anchor distT="0" distB="0" distL="114299" distR="114299" simplePos="0" relativeHeight="251685888" behindDoc="0" locked="0" layoutInCell="1" allowOverlap="1">
                <wp:simplePos x="0" y="0"/>
                <wp:positionH relativeFrom="column">
                  <wp:posOffset>4210049</wp:posOffset>
                </wp:positionH>
                <wp:positionV relativeFrom="paragraph">
                  <wp:posOffset>3671570</wp:posOffset>
                </wp:positionV>
                <wp:extent cx="0" cy="381000"/>
                <wp:effectExtent l="114300" t="0" r="95250" b="57150"/>
                <wp:wrapNone/>
                <wp:docPr id="10" name="Line 55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3C9D2C2" id="Line 551" o:spid="_x0000_s1026" style="position:absolute;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289.1pt" to="331.5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" strokecolor="#036" strokeweight="5pt">
                <v:stroke endarrow="block"/>
              </v:line>
            </w:pict>
          </mc:Fallback>
        </mc:AlternateContent>
      </w:r>
      <w:r>
        <w:rPr>
          <w:noProof/>
        </w:rPr>
        <mc:AlternateContent>
          <mc:Choice Requires="wps">
            <w:drawing>
              <wp:anchor distT="0" distB="0" distL="114299" distR="114299" simplePos="0" relativeHeight="251692032" behindDoc="0" locked="0" layoutInCell="1" allowOverlap="1">
                <wp:simplePos x="0" y="0"/>
                <wp:positionH relativeFrom="column">
                  <wp:posOffset>4210049</wp:posOffset>
                </wp:positionH>
                <wp:positionV relativeFrom="paragraph">
                  <wp:posOffset>2642870</wp:posOffset>
                </wp:positionV>
                <wp:extent cx="0" cy="381000"/>
                <wp:effectExtent l="114300" t="0" r="95250" b="57150"/>
                <wp:wrapNone/>
                <wp:docPr id="9" name="Line 55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8BBFB23" id="Line 557" o:spid="_x0000_s1026" style="position:absolute;z-index:25169203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331.5pt,208.1pt" to="331.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" strokecolor="#036" strokeweight="5pt">
                <v:stroke endarrow="block"/>
              </v:line>
            </w:pict>
          </mc:Fallback>
        </mc:AlternateContent>
      </w:r>
      <w:r>
        <w:rPr>
          <w:noProof/>
        </w:rPr>
        <mc:AlternateContent>
          <mc:Choice Requires="wps">
            <w:drawing>
              <wp:anchor distT="0" distB="0" distL="114299" distR="114299" simplePos="0" relativeHeight="251680768" behindDoc="0" locked="0" layoutInCell="1" allowOverlap="1">
                <wp:simplePos x="0" y="0"/>
                <wp:positionH relativeFrom="column">
                  <wp:posOffset>1433194</wp:posOffset>
                </wp:positionH>
                <wp:positionV relativeFrom="paragraph">
                  <wp:posOffset>2642870</wp:posOffset>
                </wp:positionV>
                <wp:extent cx="0" cy="381000"/>
                <wp:effectExtent l="114300" t="0" r="95250" b="57150"/>
                <wp:wrapNone/>
                <wp:docPr id="8" name="Line 5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5E1FB5E" id="Line 546"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85pt,208.1pt" to="112.85pt,23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" strokecolor="#036" strokeweight="5pt">
                <v:stroke endarrow="block"/>
              </v:line>
            </w:pict>
          </mc:Fallback>
        </mc:AlternateContent>
      </w:r>
      <w:r>
        <w:rPr>
          <w:noProof/>
        </w:rPr>
        <mc:AlternateContent>
          <mc:Choice Requires="wps">
            <w:drawing>
              <wp:anchor distT="4294967295" distB="4294967295" distL="114300" distR="114300" simplePos="0" relativeHeight="251691008" behindDoc="0" locked="0" layoutInCell="1" allowOverlap="1">
                <wp:simplePos x="0" y="0"/>
                <wp:positionH relativeFrom="column">
                  <wp:posOffset>2638425</wp:posOffset>
                </wp:positionH>
                <wp:positionV relativeFrom="paragraph">
                  <wp:posOffset>2382519</wp:posOffset>
                </wp:positionV>
                <wp:extent cx="421640" cy="0"/>
                <wp:effectExtent l="0" t="114300" r="0" b="133350"/>
                <wp:wrapNone/>
                <wp:docPr id="7" name="Line 55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21640" cy="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3F086189" id="Line 556" o:spid="_x0000_s1026" style="position:absolute;z-index:25169100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207.75pt,187.6pt" to="240.95pt,18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" strokecolor="#036" strokeweight="5pt">
                <v:stroke endarrow="block"/>
              </v:line>
            </w:pict>
          </mc:Fallback>
        </mc:AlternateContent>
      </w:r>
      <w:r>
        <w:rPr>
          <w:noProof/>
        </w:rPr>
        <mc:AlternateContent>
          <mc:Choice Requires="wps">
            <w:drawing>
              <wp:anchor distT="0" distB="0" distL="114300" distR="114300" simplePos="0" relativeHeight="251679744" behindDoc="0" locked="0" layoutInCell="1" allowOverlap="1">
                <wp:simplePos x="0" y="0"/>
                <wp:positionH relativeFrom="column">
                  <wp:posOffset>-16510</wp:posOffset>
                </wp:positionH>
                <wp:positionV relativeFrom="paragraph">
                  <wp:posOffset>2185670</wp:posOffset>
                </wp:positionV>
                <wp:extent cx="2654935" cy="381000"/>
                <wp:effectExtent l="0" t="0" r="12065" b="19050"/>
                <wp:wrapNone/>
                <wp:docPr id="6" name="Text Box 54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654935" cy="3810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proofErr w:type="spellStart"/>
                            <w:r w:rsidRPr="00184DAE">
                              <w:rPr>
                                <w:rFonts w:ascii="Century Gothic" w:hAnsi="Century Gothic"/>
                                <w:color w:val="003366"/>
                                <w:sz w:val="16"/>
                                <w:szCs w:val="16"/>
                              </w:rPr>
                              <w:t>Rounders</w:t>
                            </w:r>
                            <w:proofErr w:type="spellEnd"/>
                            <w:r w:rsidRPr="00184DAE">
                              <w:rPr>
                                <w:rFonts w:ascii="Century Gothic" w:hAnsi="Century Gothic"/>
                                <w:color w:val="003366"/>
                                <w:sz w:val="16"/>
                                <w:szCs w:val="16"/>
                              </w:rPr>
                              <w:t xml:space="preserve"> England Lead Safeguarding </w:t>
                            </w:r>
                            <w:r w:rsidRPr="00184DAE">
                              <w:rPr>
                                <w:rFonts w:ascii="Century Gothic" w:hAnsi="Century Gothic"/>
                                <w:color w:val="003366"/>
                                <w:sz w:val="18"/>
                                <w:szCs w:val="18"/>
                              </w:rPr>
                              <w:t>Officer</w:t>
                            </w:r>
                            <w:r>
                              <w:rPr>
                                <w:rFonts w:ascii="Century Gothic" w:hAnsi="Century Gothic"/>
                                <w:color w:val="003366"/>
                                <w:sz w:val="22"/>
                                <w:szCs w:val="22"/>
                              </w:rPr>
                              <w:t xml:space="preserve"> guarding Officer</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5" o:spid="_x0000_s1038" type="#_x0000_t202" style="position:absolute;left:0;text-align:left;margin-left:-1.3pt;margin-top:172.1pt;width:209.05pt;height:30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" filled="f" strokecolor="#036">
                <v:textbox>
                  <w:txbxContent>
                    <w:p w:rsidR="00BC21CC" w:rsidRPr="001942F3" w:rsidRDefault="00BC21CC" w:rsidP="00BC21CC">
                      <w:pPr>
                        <w:pStyle w:val="BodyTextIndent2"/>
                        <w:spacing w:before="120"/>
                        <w:ind w:left="142" w:right="153"/>
                        <w:jc w:val="center"/>
                        <w:rPr>
                          <w:rFonts w:ascii="Century Gothic" w:hAnsi="Century Gothic"/>
                          <w:color w:val="003366"/>
                          <w:sz w:val="22"/>
                          <w:szCs w:val="22"/>
                        </w:rPr>
                      </w:pPr>
                      <w:r w:rsidRPr="00184DAE">
                        <w:rPr>
                          <w:rFonts w:ascii="Century Gothic" w:hAnsi="Century Gothic"/>
                          <w:color w:val="003366"/>
                          <w:sz w:val="16"/>
                          <w:szCs w:val="16"/>
                        </w:rPr>
                        <w:t xml:space="preserve">Rounders England Lead Safeguarding </w:t>
                      </w:r>
                      <w:r w:rsidRPr="00184DAE">
                        <w:rPr>
                          <w:rFonts w:ascii="Century Gothic" w:hAnsi="Century Gothic"/>
                          <w:color w:val="003366"/>
                          <w:sz w:val="18"/>
                          <w:szCs w:val="18"/>
                        </w:rPr>
                        <w:t>Officer</w:t>
                      </w:r>
                      <w:r>
                        <w:rPr>
                          <w:rFonts w:ascii="Century Gothic" w:hAnsi="Century Gothic"/>
                          <w:color w:val="003366"/>
                          <w:sz w:val="22"/>
                          <w:szCs w:val="22"/>
                        </w:rPr>
                        <w:t xml:space="preserve"> guarding Officer</w:t>
                      </w:r>
                    </w:p>
                  </w:txbxContent>
                </v:textbox>
              </v:shape>
            </w:pict>
          </mc:Fallback>
        </mc:AlternateContent>
      </w:r>
      <w:r>
        <w:rPr>
          <w:noProof/>
        </w:rPr>
        <mc:AlternateContent>
          <mc:Choice Requires="wps">
            <w:drawing>
              <wp:anchor distT="0" distB="0" distL="114300" distR="114300" simplePos="0" relativeHeight="251676672" behindDoc="0" locked="0" layoutInCell="1" allowOverlap="1">
                <wp:simplePos x="0" y="0"/>
                <wp:positionH relativeFrom="column">
                  <wp:posOffset>-16510</wp:posOffset>
                </wp:positionH>
                <wp:positionV relativeFrom="paragraph">
                  <wp:posOffset>633095</wp:posOffset>
                </wp:positionV>
                <wp:extent cx="6255385" cy="1244600"/>
                <wp:effectExtent l="0" t="0" r="12065" b="12700"/>
                <wp:wrapNone/>
                <wp:docPr id="5" name="Text Box 5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5385" cy="12446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1942F3" w:rsidRDefault="00BC21CC" w:rsidP="00BC21CC">
                            <w:pPr>
                              <w:pStyle w:val="BodyTextIndent2"/>
                              <w:spacing w:line="240" w:lineRule="auto"/>
                              <w:ind w:left="142" w:right="153"/>
                              <w:rPr>
                                <w:rFonts w:ascii="Century Gothic" w:hAnsi="Century Gothic"/>
                                <w:color w:val="003366"/>
                                <w:sz w:val="20"/>
                                <w:szCs w:val="20"/>
                              </w:rPr>
                            </w:pPr>
                            <w:r w:rsidRPr="001942F3">
                              <w:rPr>
                                <w:rFonts w:ascii="Century Gothic" w:hAnsi="Century Gothic"/>
                                <w:color w:val="003366"/>
                                <w:sz w:val="20"/>
                                <w:szCs w:val="20"/>
                              </w:rPr>
                              <w:t>Report concerns to the Club Welfare Officer who will:</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Complete </w:t>
                            </w:r>
                            <w:proofErr w:type="spellStart"/>
                            <w:r w:rsidRPr="001942F3">
                              <w:rPr>
                                <w:rFonts w:ascii="Century Gothic" w:hAnsi="Century Gothic"/>
                                <w:color w:val="003366"/>
                                <w:sz w:val="20"/>
                                <w:szCs w:val="20"/>
                              </w:rPr>
                              <w:t>Rounders</w:t>
                            </w:r>
                            <w:proofErr w:type="spellEnd"/>
                            <w:r w:rsidRPr="001942F3">
                              <w:rPr>
                                <w:rFonts w:ascii="Century Gothic" w:hAnsi="Century Gothic"/>
                                <w:color w:val="003366"/>
                                <w:sz w:val="20"/>
                                <w:szCs w:val="20"/>
                              </w:rPr>
                              <w:t xml:space="preserve"> England  Incident Report Form</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Report to </w:t>
                            </w:r>
                            <w:proofErr w:type="spellStart"/>
                            <w:r w:rsidRPr="001942F3">
                              <w:rPr>
                                <w:rFonts w:ascii="Century Gothic" w:hAnsi="Century Gothic"/>
                                <w:color w:val="003366"/>
                                <w:sz w:val="20"/>
                                <w:szCs w:val="20"/>
                              </w:rPr>
                              <w:t>Rounders</w:t>
                            </w:r>
                            <w:proofErr w:type="spellEnd"/>
                            <w:r w:rsidRPr="001942F3">
                              <w:rPr>
                                <w:rFonts w:ascii="Century Gothic" w:hAnsi="Century Gothic"/>
                                <w:color w:val="003366"/>
                                <w:sz w:val="20"/>
                                <w:szCs w:val="20"/>
                              </w:rPr>
                              <w:t xml:space="preserve"> England  </w:t>
                            </w:r>
                            <w:r>
                              <w:rPr>
                                <w:rFonts w:ascii="Century Gothic" w:hAnsi="Century Gothic"/>
                                <w:color w:val="003366"/>
                                <w:sz w:val="20"/>
                                <w:szCs w:val="20"/>
                              </w:rPr>
                              <w:t>Lead Safeguarding Officer</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Where urgent concerns or RE </w:t>
                            </w:r>
                            <w:r>
                              <w:rPr>
                                <w:rFonts w:ascii="Century Gothic" w:hAnsi="Century Gothic"/>
                                <w:color w:val="003366"/>
                                <w:sz w:val="20"/>
                                <w:szCs w:val="20"/>
                              </w:rPr>
                              <w:t>Lead Safeguarding Officer</w:t>
                            </w:r>
                            <w:r w:rsidRPr="001942F3">
                              <w:rPr>
                                <w:rFonts w:ascii="Century Gothic" w:hAnsi="Century Gothic"/>
                                <w:color w:val="003366"/>
                                <w:sz w:val="20"/>
                                <w:szCs w:val="20"/>
                              </w:rPr>
                              <w:t xml:space="preserve"> is unavailable; refer immediately to the Children’s Social Care Services/Police and copy the Incident Report Form to both them and </w:t>
                            </w:r>
                            <w:proofErr w:type="spellStart"/>
                            <w:r w:rsidRPr="001942F3">
                              <w:rPr>
                                <w:rFonts w:ascii="Century Gothic" w:hAnsi="Century Gothic"/>
                                <w:color w:val="003366"/>
                                <w:sz w:val="20"/>
                                <w:szCs w:val="20"/>
                              </w:rPr>
                              <w:t>Rounders</w:t>
                            </w:r>
                            <w:proofErr w:type="spellEnd"/>
                            <w:r w:rsidRPr="001942F3">
                              <w:rPr>
                                <w:rFonts w:ascii="Century Gothic" w:hAnsi="Century Gothic"/>
                                <w:color w:val="003366"/>
                                <w:sz w:val="20"/>
                                <w:szCs w:val="20"/>
                              </w:rPr>
                              <w:t xml:space="preserve"> England </w:t>
                            </w:r>
                            <w:r>
                              <w:rPr>
                                <w:rFonts w:ascii="Century Gothic" w:hAnsi="Century Gothic"/>
                                <w:color w:val="003366"/>
                                <w:sz w:val="20"/>
                                <w:szCs w:val="20"/>
                              </w:rPr>
                              <w:t>Lead Safeguarding Officer</w:t>
                            </w:r>
                            <w:r w:rsidRPr="001942F3">
                              <w:rPr>
                                <w:rFonts w:ascii="Century Gothic" w:hAnsi="Century Gothic"/>
                                <w:color w:val="003366"/>
                                <w:sz w:val="20"/>
                                <w:szCs w:val="20"/>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2" o:spid="_x0000_s1039" type="#_x0000_t202" style="position:absolute;left:0;text-align:left;margin-left:-1.3pt;margin-top:49.85pt;width:492.55pt;height:98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" filled="f" strokecolor="#036">
                <v:textbox>
                  <w:txbxContent>
                    <w:p w:rsidR="00BC21CC" w:rsidRPr="001942F3" w:rsidRDefault="00BC21CC" w:rsidP="00BC21CC">
                      <w:pPr>
                        <w:pStyle w:val="BodyTextIndent2"/>
                        <w:spacing w:line="240" w:lineRule="auto"/>
                        <w:ind w:left="142" w:right="153"/>
                        <w:rPr>
                          <w:rFonts w:ascii="Century Gothic" w:hAnsi="Century Gothic"/>
                          <w:color w:val="003366"/>
                          <w:sz w:val="20"/>
                          <w:szCs w:val="20"/>
                        </w:rPr>
                      </w:pPr>
                      <w:r w:rsidRPr="001942F3">
                        <w:rPr>
                          <w:rFonts w:ascii="Century Gothic" w:hAnsi="Century Gothic"/>
                          <w:color w:val="003366"/>
                          <w:sz w:val="20"/>
                          <w:szCs w:val="20"/>
                        </w:rPr>
                        <w:t>Report concerns to the Club Welfare Officer who will:</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Complete Rounders England  Incident Report Form</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Report to Rounders England  </w:t>
                      </w:r>
                      <w:r>
                        <w:rPr>
                          <w:rFonts w:ascii="Century Gothic" w:hAnsi="Century Gothic"/>
                          <w:color w:val="003366"/>
                          <w:sz w:val="20"/>
                          <w:szCs w:val="20"/>
                        </w:rPr>
                        <w:t>Lead Safeguarding Officer</w:t>
                      </w:r>
                    </w:p>
                    <w:p w:rsidR="00BC21CC" w:rsidRPr="001942F3" w:rsidRDefault="00BC21CC" w:rsidP="00BC21CC">
                      <w:pPr>
                        <w:pStyle w:val="BodyTextIndent2"/>
                        <w:numPr>
                          <w:ilvl w:val="0"/>
                          <w:numId w:val="17"/>
                        </w:numPr>
                        <w:spacing w:after="0" w:line="240" w:lineRule="auto"/>
                        <w:ind w:right="153"/>
                        <w:rPr>
                          <w:rFonts w:ascii="Century Gothic" w:hAnsi="Century Gothic"/>
                          <w:color w:val="003366"/>
                          <w:sz w:val="20"/>
                          <w:szCs w:val="20"/>
                        </w:rPr>
                      </w:pPr>
                      <w:r w:rsidRPr="001942F3">
                        <w:rPr>
                          <w:rFonts w:ascii="Century Gothic" w:hAnsi="Century Gothic"/>
                          <w:color w:val="003366"/>
                          <w:sz w:val="20"/>
                          <w:szCs w:val="20"/>
                        </w:rPr>
                        <w:t xml:space="preserve">Where urgent concerns or RE </w:t>
                      </w:r>
                      <w:r>
                        <w:rPr>
                          <w:rFonts w:ascii="Century Gothic" w:hAnsi="Century Gothic"/>
                          <w:color w:val="003366"/>
                          <w:sz w:val="20"/>
                          <w:szCs w:val="20"/>
                        </w:rPr>
                        <w:t>Lead Safeguarding Officer</w:t>
                      </w:r>
                      <w:r w:rsidRPr="001942F3">
                        <w:rPr>
                          <w:rFonts w:ascii="Century Gothic" w:hAnsi="Century Gothic"/>
                          <w:color w:val="003366"/>
                          <w:sz w:val="20"/>
                          <w:szCs w:val="20"/>
                        </w:rPr>
                        <w:t xml:space="preserve"> is unavailable; refer immediately to the Children’s Social Care Services/Police and copy the Incident Report Form to both them and Rounders England </w:t>
                      </w:r>
                      <w:r>
                        <w:rPr>
                          <w:rFonts w:ascii="Century Gothic" w:hAnsi="Century Gothic"/>
                          <w:color w:val="003366"/>
                          <w:sz w:val="20"/>
                          <w:szCs w:val="20"/>
                        </w:rPr>
                        <w:t>Lead Safeguarding Officer</w:t>
                      </w:r>
                      <w:r w:rsidRPr="001942F3">
                        <w:rPr>
                          <w:rFonts w:ascii="Century Gothic" w:hAnsi="Century Gothic"/>
                          <w:color w:val="003366"/>
                          <w:sz w:val="20"/>
                          <w:szCs w:val="20"/>
                        </w:rPr>
                        <w:t>.</w:t>
                      </w:r>
                    </w:p>
                  </w:txbxContent>
                </v:textbox>
              </v:shape>
            </w:pict>
          </mc:Fallback>
        </mc:AlternateContent>
      </w:r>
      <w:r>
        <w:rPr>
          <w:noProof/>
        </w:rPr>
        <mc:AlternateContent>
          <mc:Choice Requires="wps">
            <w:drawing>
              <wp:anchor distT="0" distB="0" distL="114300" distR="114300" simplePos="0" relativeHeight="251682816" behindDoc="0" locked="0" layoutInCell="1" allowOverlap="1">
                <wp:simplePos x="0" y="0"/>
                <wp:positionH relativeFrom="column">
                  <wp:posOffset>-16510</wp:posOffset>
                </wp:positionH>
                <wp:positionV relativeFrom="paragraph">
                  <wp:posOffset>4090670</wp:posOffset>
                </wp:positionV>
                <wp:extent cx="2133600" cy="1359535"/>
                <wp:effectExtent l="0" t="0" r="19050" b="12065"/>
                <wp:wrapNone/>
                <wp:docPr id="4" name="Text Box 5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33600" cy="1359535"/>
                        </a:xfrm>
                        <a:prstGeom prst="rect">
                          <a:avLst/>
                        </a:prstGeom>
                        <a:solidFill>
                          <a:srgbClr val="FFFFFF"/>
                        </a:solidFill>
                        <a:ln w="9525">
                          <a:solidFill>
                            <a:srgbClr val="003366"/>
                          </a:solidFill>
                          <a:miter lim="800000"/>
                          <a:headEnd/>
                          <a:tailEnd/>
                        </a:ln>
                      </wps:spPr>
                      <wps:txbx>
                        <w:txbxContent>
                          <w:p w:rsidR="00BC21CC" w:rsidRPr="001942F3" w:rsidRDefault="00BC21CC" w:rsidP="00BC21CC">
                            <w:pPr>
                              <w:rPr>
                                <w:rFonts w:ascii="Century Gothic" w:hAnsi="Century Gothic" w:cs="Arial"/>
                                <w:color w:val="003366"/>
                                <w:sz w:val="20"/>
                                <w:szCs w:val="20"/>
                              </w:rPr>
                            </w:pPr>
                            <w:r w:rsidRPr="001942F3">
                              <w:rPr>
                                <w:rFonts w:ascii="Century Gothic" w:hAnsi="Century Gothic" w:cs="Arial"/>
                                <w:b/>
                                <w:bCs/>
                                <w:color w:val="003366"/>
                                <w:sz w:val="20"/>
                                <w:szCs w:val="20"/>
                              </w:rPr>
                              <w:t>Alleged minor poor practice</w:t>
                            </w:r>
                          </w:p>
                          <w:p w:rsidR="00BC21CC" w:rsidRPr="001942F3" w:rsidRDefault="00BC21CC" w:rsidP="00BC21CC">
                            <w:pPr>
                              <w:rPr>
                                <w:rFonts w:ascii="Century Gothic" w:hAnsi="Century Gothic" w:cs="Arial"/>
                                <w:color w:val="003366"/>
                                <w:sz w:val="20"/>
                                <w:szCs w:val="20"/>
                              </w:rPr>
                            </w:pPr>
                            <w:r w:rsidRPr="001942F3">
                              <w:rPr>
                                <w:rFonts w:ascii="Century Gothic" w:hAnsi="Century Gothic" w:cs="Arial"/>
                                <w:color w:val="003366"/>
                                <w:sz w:val="20"/>
                                <w:szCs w:val="20"/>
                              </w:rPr>
                              <w:t xml:space="preserve">Referred back to </w:t>
                            </w:r>
                            <w:r>
                              <w:rPr>
                                <w:rFonts w:ascii="Century Gothic" w:hAnsi="Century Gothic" w:cs="Arial"/>
                                <w:color w:val="003366"/>
                                <w:sz w:val="20"/>
                                <w:szCs w:val="20"/>
                              </w:rPr>
                              <w:t>Team</w:t>
                            </w:r>
                            <w:r w:rsidRPr="001942F3">
                              <w:rPr>
                                <w:rFonts w:ascii="Century Gothic" w:hAnsi="Century Gothic" w:cs="Arial"/>
                                <w:color w:val="003366"/>
                                <w:sz w:val="20"/>
                                <w:szCs w:val="20"/>
                              </w:rPr>
                              <w:t xml:space="preserve"> by the NGB Lead Officer with advice on process to be followed</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Complaints procedure</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Disciplinary process</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No further action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8" o:spid="_x0000_s1040" type="#_x0000_t202" style="position:absolute;left:0;text-align:left;margin-left:-1.3pt;margin-top:322.1pt;width:168pt;height:107.0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" strokecolor="#036">
                <v:textbox>
                  <w:txbxContent>
                    <w:p w:rsidR="00BC21CC" w:rsidRPr="001942F3" w:rsidRDefault="00BC21CC" w:rsidP="00BC21CC">
                      <w:pPr>
                        <w:rPr>
                          <w:rFonts w:ascii="Century Gothic" w:hAnsi="Century Gothic" w:cs="Arial"/>
                          <w:color w:val="003366"/>
                          <w:sz w:val="20"/>
                          <w:szCs w:val="20"/>
                        </w:rPr>
                      </w:pPr>
                      <w:r w:rsidRPr="001942F3">
                        <w:rPr>
                          <w:rFonts w:ascii="Century Gothic" w:hAnsi="Century Gothic" w:cs="Arial"/>
                          <w:b/>
                          <w:bCs/>
                          <w:color w:val="003366"/>
                          <w:sz w:val="20"/>
                          <w:szCs w:val="20"/>
                        </w:rPr>
                        <w:t>Alleged minor poor practice</w:t>
                      </w:r>
                    </w:p>
                    <w:p w:rsidR="00BC21CC" w:rsidRPr="001942F3" w:rsidRDefault="00BC21CC" w:rsidP="00BC21CC">
                      <w:pPr>
                        <w:rPr>
                          <w:rFonts w:ascii="Century Gothic" w:hAnsi="Century Gothic" w:cs="Arial"/>
                          <w:color w:val="003366"/>
                          <w:sz w:val="20"/>
                          <w:szCs w:val="20"/>
                        </w:rPr>
                      </w:pPr>
                      <w:r w:rsidRPr="001942F3">
                        <w:rPr>
                          <w:rFonts w:ascii="Century Gothic" w:hAnsi="Century Gothic" w:cs="Arial"/>
                          <w:color w:val="003366"/>
                          <w:sz w:val="20"/>
                          <w:szCs w:val="20"/>
                        </w:rPr>
                        <w:t xml:space="preserve">Referred back to </w:t>
                      </w:r>
                      <w:r>
                        <w:rPr>
                          <w:rFonts w:ascii="Century Gothic" w:hAnsi="Century Gothic" w:cs="Arial"/>
                          <w:color w:val="003366"/>
                          <w:sz w:val="20"/>
                          <w:szCs w:val="20"/>
                        </w:rPr>
                        <w:t>Team</w:t>
                      </w:r>
                      <w:r w:rsidRPr="001942F3">
                        <w:rPr>
                          <w:rFonts w:ascii="Century Gothic" w:hAnsi="Century Gothic" w:cs="Arial"/>
                          <w:color w:val="003366"/>
                          <w:sz w:val="20"/>
                          <w:szCs w:val="20"/>
                        </w:rPr>
                        <w:t xml:space="preserve"> by the NGB Lead Officer with advice on process to be followed</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Complaints procedure</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Disciplinary process</w:t>
                      </w:r>
                    </w:p>
                    <w:p w:rsidR="00BC21CC" w:rsidRPr="001942F3" w:rsidRDefault="00BC21CC" w:rsidP="00BC21CC">
                      <w:pPr>
                        <w:numPr>
                          <w:ilvl w:val="0"/>
                          <w:numId w:val="18"/>
                        </w:numPr>
                        <w:rPr>
                          <w:rFonts w:ascii="Century Gothic" w:hAnsi="Century Gothic" w:cs="Arial"/>
                          <w:color w:val="003366"/>
                          <w:sz w:val="20"/>
                          <w:szCs w:val="20"/>
                        </w:rPr>
                      </w:pPr>
                      <w:r w:rsidRPr="001942F3">
                        <w:rPr>
                          <w:rFonts w:ascii="Century Gothic" w:hAnsi="Century Gothic" w:cs="Arial"/>
                          <w:color w:val="003366"/>
                          <w:sz w:val="20"/>
                          <w:szCs w:val="20"/>
                        </w:rPr>
                        <w:t>No further action</w:t>
                      </w:r>
                    </w:p>
                  </w:txbxContent>
                </v:textbox>
              </v:shape>
            </w:pict>
          </mc:Fallback>
        </mc:AlternateContent>
      </w:r>
      <w:r>
        <w:rPr>
          <w:noProof/>
        </w:rPr>
        <mc:AlternateContent>
          <mc:Choice Requires="wps">
            <w:drawing>
              <wp:anchor distT="0" distB="0" distL="114299" distR="114299" simplePos="0" relativeHeight="251683840" behindDoc="0" locked="0" layoutInCell="1" allowOverlap="1">
                <wp:simplePos x="0" y="0"/>
                <wp:positionH relativeFrom="column">
                  <wp:posOffset>1433194</wp:posOffset>
                </wp:positionH>
                <wp:positionV relativeFrom="paragraph">
                  <wp:posOffset>3671570</wp:posOffset>
                </wp:positionV>
                <wp:extent cx="0" cy="381000"/>
                <wp:effectExtent l="114300" t="0" r="95250" b="57150"/>
                <wp:wrapNone/>
                <wp:docPr id="3" name="Line 54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81000"/>
                        </a:xfrm>
                        <a:prstGeom prst="line">
                          <a:avLst/>
                        </a:prstGeom>
                        <a:noFill/>
                        <a:ln w="63500">
                          <a:solidFill>
                            <a:srgbClr val="003366"/>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6F73452F" id="Line 549"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12.85pt,289.1pt" to="112.85pt,31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" strokecolor="#036" strokeweight="5pt">
                <v:stroke endarrow="block"/>
              </v:line>
            </w:pict>
          </mc:Fallback>
        </mc:AlternateContent>
      </w:r>
      <w:r>
        <w:rPr>
          <w:noProof/>
        </w:rPr>
        <mc:AlternateContent>
          <mc:Choice Requires="wps">
            <w:drawing>
              <wp:anchor distT="0" distB="0" distL="114300" distR="114300" simplePos="0" relativeHeight="251681792" behindDoc="0" locked="0" layoutInCell="1" allowOverlap="1">
                <wp:simplePos x="0" y="0"/>
                <wp:positionH relativeFrom="column">
                  <wp:posOffset>-16510</wp:posOffset>
                </wp:positionH>
                <wp:positionV relativeFrom="paragraph">
                  <wp:posOffset>3100070</wp:posOffset>
                </wp:positionV>
                <wp:extent cx="5867400" cy="533400"/>
                <wp:effectExtent l="0" t="0" r="19050" b="19050"/>
                <wp:wrapNone/>
                <wp:docPr id="2" name="Text Box 5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67400" cy="533400"/>
                        </a:xfrm>
                        <a:prstGeom prst="rect">
                          <a:avLst/>
                        </a:prstGeom>
                        <a:noFill/>
                        <a:ln w="9525">
                          <a:solidFill>
                            <a:srgbClr val="003366"/>
                          </a:solidFill>
                          <a:miter lim="800000"/>
                          <a:headEnd/>
                          <a:tailEnd/>
                        </a:ln>
                        <a:extLst>
                          <a:ext uri="{909E8E84-426E-40DD-AFC4-6F175D3DCCD1}">
                            <a14:hiddenFill xmlns:a14="http://schemas.microsoft.com/office/drawing/2010/main">
                              <a:solidFill>
                                <a:srgbClr val="FFFFFF"/>
                              </a:solidFill>
                            </a14:hiddenFill>
                          </a:ext>
                        </a:extLst>
                      </wps:spPr>
                      <wps:txbx>
                        <w:txbxContent>
                          <w:p w:rsidR="00BC21CC" w:rsidRPr="00BE4B8E" w:rsidRDefault="00BC21CC" w:rsidP="00BC21CC">
                            <w:pPr>
                              <w:pStyle w:val="BodyTextIndent2"/>
                              <w:spacing w:before="120"/>
                              <w:ind w:left="142" w:right="153"/>
                              <w:jc w:val="center"/>
                              <w:rPr>
                                <w:color w:val="003366"/>
                              </w:rPr>
                            </w:pPr>
                            <w:proofErr w:type="spellStart"/>
                            <w:r w:rsidRPr="001942F3">
                              <w:rPr>
                                <w:rFonts w:ascii="Century Gothic" w:hAnsi="Century Gothic"/>
                                <w:color w:val="003366"/>
                                <w:sz w:val="22"/>
                                <w:szCs w:val="22"/>
                              </w:rPr>
                              <w:t>Rounders</w:t>
                            </w:r>
                            <w:proofErr w:type="spellEnd"/>
                            <w:r w:rsidRPr="001942F3">
                              <w:rPr>
                                <w:rFonts w:ascii="Century Gothic" w:hAnsi="Century Gothic"/>
                                <w:color w:val="003366"/>
                                <w:sz w:val="22"/>
                                <w:szCs w:val="22"/>
                              </w:rPr>
                              <w:t xml:space="preserve"> England Child Protection Case Management Group</w:t>
                            </w:r>
                            <w:r w:rsidRPr="00BE4B8E">
                              <w:rPr>
                                <w:color w:val="003366"/>
                              </w:rPr>
                              <w:br/>
                              <w:t>decides which ‘route’ the case should take.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547" o:spid="_x0000_s1041" type="#_x0000_t202" style="position:absolute;left:0;text-align:left;margin-left:-1.3pt;margin-top:244.1pt;width:462pt;height:4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" filled="f" strokecolor="#036">
                <v:textbox>
                  <w:txbxContent>
                    <w:p w:rsidR="00BC21CC" w:rsidRPr="00BE4B8E" w:rsidRDefault="00BC21CC" w:rsidP="00BC21CC">
                      <w:pPr>
                        <w:pStyle w:val="BodyTextIndent2"/>
                        <w:spacing w:before="120"/>
                        <w:ind w:left="142" w:right="153"/>
                        <w:jc w:val="center"/>
                        <w:rPr>
                          <w:color w:val="003366"/>
                        </w:rPr>
                      </w:pPr>
                      <w:r w:rsidRPr="001942F3">
                        <w:rPr>
                          <w:rFonts w:ascii="Century Gothic" w:hAnsi="Century Gothic"/>
                          <w:color w:val="003366"/>
                          <w:sz w:val="22"/>
                          <w:szCs w:val="22"/>
                        </w:rPr>
                        <w:t>Rounders England Child Protection Case Management Group</w:t>
                      </w:r>
                      <w:r w:rsidRPr="00BE4B8E">
                        <w:rPr>
                          <w:color w:val="003366"/>
                        </w:rPr>
                        <w:br/>
                        <w:t>decides which ‘route’ the case should take.</w:t>
                      </w:r>
                    </w:p>
                  </w:txbxContent>
                </v:textbox>
              </v:shape>
            </w:pict>
          </mc:Fallback>
        </mc:AlternateContent>
      </w:r>
    </w:p>
    <w:sectPr w:rsidR="009D154C" w:rsidRPr="00BC21CC" w:rsidSect="009D154C">
      <w:headerReference w:type="default" r:id="rId8"/>
      <w:pgSz w:w="12240" w:h="15840"/>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72687" w:rsidRDefault="00772687" w:rsidP="00310355">
      <w:r>
        <w:separator/>
      </w:r>
    </w:p>
  </w:endnote>
  <w:endnote w:type="continuationSeparator" w:id="0">
    <w:p w:rsidR="00772687" w:rsidRDefault="00772687" w:rsidP="003103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72687" w:rsidRDefault="00772687" w:rsidP="00310355">
      <w:r>
        <w:separator/>
      </w:r>
    </w:p>
  </w:footnote>
  <w:footnote w:type="continuationSeparator" w:id="0">
    <w:p w:rsidR="00772687" w:rsidRDefault="00772687" w:rsidP="00310355">
      <w:r>
        <w:continuationSeparator/>
      </w:r>
    </w:p>
  </w:footnote>
  <w:footnote w:id="1">
    <w:p w:rsidR="00BC21CC" w:rsidRDefault="00BC21CC" w:rsidP="00BC21CC">
      <w:pPr>
        <w:pStyle w:val="FootnoteText"/>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81C34" w:rsidRDefault="00781C34" w:rsidP="00781C34">
    <w:pPr>
      <w:pStyle w:val="Header"/>
      <w:jc w:val="right"/>
    </w:pPr>
    <w:r>
      <w:rPr>
        <w:noProof/>
        <w:lang w:val="en-US"/>
      </w:rPr>
      <w:drawing>
        <wp:inline distT="0" distB="0" distL="0" distR="0">
          <wp:extent cx="1743274" cy="923925"/>
          <wp:effectExtent l="19050" t="0" r="9326" b="0"/>
          <wp:docPr id="1" name="Picture 0" descr="rounders logo without borde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unders logo without border.jpg"/>
                  <pic:cNvPicPr/>
                </pic:nvPicPr>
                <pic:blipFill>
                  <a:blip r:embed="rId1"/>
                  <a:stretch>
                    <a:fillRect/>
                  </a:stretch>
                </pic:blipFill>
                <pic:spPr>
                  <a:xfrm>
                    <a:off x="0" y="0"/>
                    <a:ext cx="1744472" cy="924560"/>
                  </a:xfrm>
                  <a:prstGeom prst="rect">
                    <a:avLst/>
                  </a:prstGeom>
                </pic:spPr>
              </pic:pic>
            </a:graphicData>
          </a:graphic>
        </wp:inline>
      </w:drawing>
    </w:r>
  </w:p>
  <w:p w:rsidR="00781C34" w:rsidRDefault="00781C34">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7711CF5"/>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EA0539A"/>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0F7367B7"/>
    <w:multiLevelType w:val="hybridMultilevel"/>
    <w:tmpl w:val="2D28A7FE"/>
    <w:lvl w:ilvl="0" w:tplc="04090001">
      <w:start w:val="1"/>
      <w:numFmt w:val="bullet"/>
      <w:lvlText w:val=""/>
      <w:lvlJc w:val="left"/>
      <w:pPr>
        <w:tabs>
          <w:tab w:val="num" w:pos="360"/>
        </w:tabs>
        <w:ind w:left="360" w:hanging="360"/>
      </w:pPr>
      <w:rPr>
        <w:rFonts w:ascii="Symbol" w:hAnsi="Symbol" w:hint="default"/>
      </w:rPr>
    </w:lvl>
    <w:lvl w:ilvl="1" w:tplc="3E6061E8">
      <w:numFmt w:val="bullet"/>
      <w:lvlText w:val="-"/>
      <w:lvlJc w:val="left"/>
      <w:pPr>
        <w:tabs>
          <w:tab w:val="num" w:pos="1080"/>
        </w:tabs>
        <w:ind w:left="1080" w:hanging="360"/>
      </w:pPr>
      <w:rPr>
        <w:rFonts w:ascii="Arial" w:eastAsia="Times New Roman" w:hAnsi="Arial" w:hint="default"/>
        <w:b/>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3" w15:restartNumberingAfterBreak="0">
    <w:nsid w:val="103A3EB3"/>
    <w:multiLevelType w:val="hybridMultilevel"/>
    <w:tmpl w:val="43B2636C"/>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4" w15:restartNumberingAfterBreak="0">
    <w:nsid w:val="1AAE4702"/>
    <w:multiLevelType w:val="hybridMultilevel"/>
    <w:tmpl w:val="B6BE4ADA"/>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5" w15:restartNumberingAfterBreak="0">
    <w:nsid w:val="1C8E3829"/>
    <w:multiLevelType w:val="hybridMultilevel"/>
    <w:tmpl w:val="73FE6D50"/>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6" w15:restartNumberingAfterBreak="0">
    <w:nsid w:val="25723DCF"/>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7" w15:restartNumberingAfterBreak="0">
    <w:nsid w:val="2A164359"/>
    <w:multiLevelType w:val="hybridMultilevel"/>
    <w:tmpl w:val="49ACA1F8"/>
    <w:lvl w:ilvl="0" w:tplc="C514394E">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8" w15:restartNumberingAfterBreak="0">
    <w:nsid w:val="488F5E39"/>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4D5D38C0"/>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0" w15:restartNumberingAfterBreak="0">
    <w:nsid w:val="54436449"/>
    <w:multiLevelType w:val="hybridMultilevel"/>
    <w:tmpl w:val="18F848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9EB52A8"/>
    <w:multiLevelType w:val="hybridMultilevel"/>
    <w:tmpl w:val="88D036EC"/>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2" w15:restartNumberingAfterBreak="0">
    <w:nsid w:val="5C23672D"/>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3E6061E8">
      <w:numFmt w:val="bullet"/>
      <w:lvlText w:val="-"/>
      <w:lvlJc w:val="left"/>
      <w:pPr>
        <w:tabs>
          <w:tab w:val="num" w:pos="1080"/>
        </w:tabs>
        <w:ind w:left="1080" w:hanging="360"/>
      </w:pPr>
      <w:rPr>
        <w:rFonts w:ascii="Arial" w:eastAsia="Times New Roman" w:hAnsi="Arial" w:hint="default"/>
        <w:b/>
      </w:rPr>
    </w:lvl>
    <w:lvl w:ilvl="2" w:tplc="04090005">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3" w15:restartNumberingAfterBreak="0">
    <w:nsid w:val="5CB420FC"/>
    <w:multiLevelType w:val="hybridMultilevel"/>
    <w:tmpl w:val="3B88587A"/>
    <w:lvl w:ilvl="0" w:tplc="D66C9F7A">
      <w:start w:val="1"/>
      <w:numFmt w:val="bullet"/>
      <w:lvlText w:val=""/>
      <w:lvlJc w:val="left"/>
      <w:pPr>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15:restartNumberingAfterBreak="0">
    <w:nsid w:val="5E1812C9"/>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5" w15:restartNumberingAfterBreak="0">
    <w:nsid w:val="608D5939"/>
    <w:multiLevelType w:val="hybridMultilevel"/>
    <w:tmpl w:val="375881D4"/>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080"/>
        </w:tabs>
        <w:ind w:left="1080" w:hanging="360"/>
      </w:pPr>
      <w:rPr>
        <w:rFonts w:ascii="Courier New" w:hAnsi="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6" w15:restartNumberingAfterBreak="0">
    <w:nsid w:val="64764D30"/>
    <w:multiLevelType w:val="hybridMultilevel"/>
    <w:tmpl w:val="2D28A7FE"/>
    <w:lvl w:ilvl="0" w:tplc="C514394E">
      <w:start w:val="1"/>
      <w:numFmt w:val="bullet"/>
      <w:lvlText w:val=""/>
      <w:lvlJc w:val="left"/>
      <w:pPr>
        <w:tabs>
          <w:tab w:val="num" w:pos="360"/>
        </w:tabs>
        <w:ind w:left="36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15:restartNumberingAfterBreak="0">
    <w:nsid w:val="65C04A2E"/>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18" w15:restartNumberingAfterBreak="0">
    <w:nsid w:val="69D13892"/>
    <w:multiLevelType w:val="hybridMultilevel"/>
    <w:tmpl w:val="CB46E4CE"/>
    <w:lvl w:ilvl="0" w:tplc="04090001">
      <w:start w:val="1"/>
      <w:numFmt w:val="bullet"/>
      <w:lvlText w:val=""/>
      <w:lvlJc w:val="left"/>
      <w:pPr>
        <w:tabs>
          <w:tab w:val="num" w:pos="862"/>
        </w:tabs>
        <w:ind w:left="862" w:hanging="360"/>
      </w:pPr>
      <w:rPr>
        <w:rFonts w:ascii="Symbol" w:hAnsi="Symbol" w:hint="default"/>
      </w:rPr>
    </w:lvl>
    <w:lvl w:ilvl="1" w:tplc="04090003" w:tentative="1">
      <w:start w:val="1"/>
      <w:numFmt w:val="bullet"/>
      <w:lvlText w:val="o"/>
      <w:lvlJc w:val="left"/>
      <w:pPr>
        <w:tabs>
          <w:tab w:val="num" w:pos="1582"/>
        </w:tabs>
        <w:ind w:left="1582" w:hanging="360"/>
      </w:pPr>
      <w:rPr>
        <w:rFonts w:ascii="Courier New" w:hAnsi="Courier New" w:hint="default"/>
      </w:rPr>
    </w:lvl>
    <w:lvl w:ilvl="2" w:tplc="04090005" w:tentative="1">
      <w:start w:val="1"/>
      <w:numFmt w:val="bullet"/>
      <w:lvlText w:val=""/>
      <w:lvlJc w:val="left"/>
      <w:pPr>
        <w:tabs>
          <w:tab w:val="num" w:pos="2302"/>
        </w:tabs>
        <w:ind w:left="2302" w:hanging="360"/>
      </w:pPr>
      <w:rPr>
        <w:rFonts w:ascii="Wingdings" w:hAnsi="Wingdings" w:hint="default"/>
      </w:rPr>
    </w:lvl>
    <w:lvl w:ilvl="3" w:tplc="04090001" w:tentative="1">
      <w:start w:val="1"/>
      <w:numFmt w:val="bullet"/>
      <w:lvlText w:val=""/>
      <w:lvlJc w:val="left"/>
      <w:pPr>
        <w:tabs>
          <w:tab w:val="num" w:pos="3022"/>
        </w:tabs>
        <w:ind w:left="3022" w:hanging="360"/>
      </w:pPr>
      <w:rPr>
        <w:rFonts w:ascii="Symbol" w:hAnsi="Symbol" w:hint="default"/>
      </w:rPr>
    </w:lvl>
    <w:lvl w:ilvl="4" w:tplc="04090003" w:tentative="1">
      <w:start w:val="1"/>
      <w:numFmt w:val="bullet"/>
      <w:lvlText w:val="o"/>
      <w:lvlJc w:val="left"/>
      <w:pPr>
        <w:tabs>
          <w:tab w:val="num" w:pos="3742"/>
        </w:tabs>
        <w:ind w:left="3742" w:hanging="360"/>
      </w:pPr>
      <w:rPr>
        <w:rFonts w:ascii="Courier New" w:hAnsi="Courier New" w:hint="default"/>
      </w:rPr>
    </w:lvl>
    <w:lvl w:ilvl="5" w:tplc="04090005" w:tentative="1">
      <w:start w:val="1"/>
      <w:numFmt w:val="bullet"/>
      <w:lvlText w:val=""/>
      <w:lvlJc w:val="left"/>
      <w:pPr>
        <w:tabs>
          <w:tab w:val="num" w:pos="4462"/>
        </w:tabs>
        <w:ind w:left="4462" w:hanging="360"/>
      </w:pPr>
      <w:rPr>
        <w:rFonts w:ascii="Wingdings" w:hAnsi="Wingdings" w:hint="default"/>
      </w:rPr>
    </w:lvl>
    <w:lvl w:ilvl="6" w:tplc="04090001" w:tentative="1">
      <w:start w:val="1"/>
      <w:numFmt w:val="bullet"/>
      <w:lvlText w:val=""/>
      <w:lvlJc w:val="left"/>
      <w:pPr>
        <w:tabs>
          <w:tab w:val="num" w:pos="5182"/>
        </w:tabs>
        <w:ind w:left="5182" w:hanging="360"/>
      </w:pPr>
      <w:rPr>
        <w:rFonts w:ascii="Symbol" w:hAnsi="Symbol" w:hint="default"/>
      </w:rPr>
    </w:lvl>
    <w:lvl w:ilvl="7" w:tplc="04090003" w:tentative="1">
      <w:start w:val="1"/>
      <w:numFmt w:val="bullet"/>
      <w:lvlText w:val="o"/>
      <w:lvlJc w:val="left"/>
      <w:pPr>
        <w:tabs>
          <w:tab w:val="num" w:pos="5902"/>
        </w:tabs>
        <w:ind w:left="5902" w:hanging="360"/>
      </w:pPr>
      <w:rPr>
        <w:rFonts w:ascii="Courier New" w:hAnsi="Courier New" w:hint="default"/>
      </w:rPr>
    </w:lvl>
    <w:lvl w:ilvl="8" w:tplc="04090005" w:tentative="1">
      <w:start w:val="1"/>
      <w:numFmt w:val="bullet"/>
      <w:lvlText w:val=""/>
      <w:lvlJc w:val="left"/>
      <w:pPr>
        <w:tabs>
          <w:tab w:val="num" w:pos="6622"/>
        </w:tabs>
        <w:ind w:left="6622" w:hanging="360"/>
      </w:pPr>
      <w:rPr>
        <w:rFonts w:ascii="Wingdings" w:hAnsi="Wingdings" w:hint="default"/>
      </w:rPr>
    </w:lvl>
  </w:abstractNum>
  <w:abstractNum w:abstractNumId="19" w15:restartNumberingAfterBreak="0">
    <w:nsid w:val="79A8751B"/>
    <w:multiLevelType w:val="hybridMultilevel"/>
    <w:tmpl w:val="2D28A7FE"/>
    <w:lvl w:ilvl="0" w:tplc="04090001">
      <w:start w:val="1"/>
      <w:numFmt w:val="bullet"/>
      <w:lvlText w:val=""/>
      <w:lvlJc w:val="left"/>
      <w:pPr>
        <w:tabs>
          <w:tab w:val="num" w:pos="1080"/>
        </w:tabs>
        <w:ind w:left="108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0" w15:restartNumberingAfterBreak="0">
    <w:nsid w:val="79DC3591"/>
    <w:multiLevelType w:val="singleLevel"/>
    <w:tmpl w:val="C514394E"/>
    <w:lvl w:ilvl="0">
      <w:start w:val="1"/>
      <w:numFmt w:val="bullet"/>
      <w:lvlText w:val=""/>
      <w:lvlJc w:val="left"/>
      <w:pPr>
        <w:tabs>
          <w:tab w:val="num" w:pos="360"/>
        </w:tabs>
        <w:ind w:left="360" w:hanging="360"/>
      </w:pPr>
      <w:rPr>
        <w:rFonts w:ascii="Symbol" w:hAnsi="Symbol" w:hint="default"/>
      </w:rPr>
    </w:lvl>
  </w:abstractNum>
  <w:abstractNum w:abstractNumId="21" w15:restartNumberingAfterBreak="0">
    <w:nsid w:val="7BA23A19"/>
    <w:multiLevelType w:val="multilevel"/>
    <w:tmpl w:val="347AA12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7EFB2488"/>
    <w:multiLevelType w:val="singleLevel"/>
    <w:tmpl w:val="C514394E"/>
    <w:lvl w:ilvl="0">
      <w:start w:val="1"/>
      <w:numFmt w:val="bullet"/>
      <w:lvlText w:val=""/>
      <w:lvlJc w:val="left"/>
      <w:pPr>
        <w:tabs>
          <w:tab w:val="num" w:pos="360"/>
        </w:tabs>
        <w:ind w:left="360" w:hanging="360"/>
      </w:pPr>
      <w:rPr>
        <w:rFonts w:ascii="Symbol" w:hAnsi="Symbol" w:hint="default"/>
      </w:rPr>
    </w:lvl>
  </w:abstractNum>
  <w:num w:numId="1">
    <w:abstractNumId w:val="3"/>
  </w:num>
  <w:num w:numId="2">
    <w:abstractNumId w:val="15"/>
  </w:num>
  <w:num w:numId="3">
    <w:abstractNumId w:val="5"/>
  </w:num>
  <w:num w:numId="4">
    <w:abstractNumId w:val="2"/>
  </w:num>
  <w:num w:numId="5">
    <w:abstractNumId w:val="19"/>
  </w:num>
  <w:num w:numId="6">
    <w:abstractNumId w:val="12"/>
  </w:num>
  <w:num w:numId="7">
    <w:abstractNumId w:val="16"/>
  </w:num>
  <w:num w:numId="8">
    <w:abstractNumId w:val="14"/>
  </w:num>
  <w:num w:numId="9">
    <w:abstractNumId w:val="17"/>
  </w:num>
  <w:num w:numId="10">
    <w:abstractNumId w:val="1"/>
  </w:num>
  <w:num w:numId="11">
    <w:abstractNumId w:val="20"/>
  </w:num>
  <w:num w:numId="12">
    <w:abstractNumId w:val="8"/>
  </w:num>
  <w:num w:numId="13">
    <w:abstractNumId w:val="0"/>
  </w:num>
  <w:num w:numId="14">
    <w:abstractNumId w:val="11"/>
  </w:num>
  <w:num w:numId="15">
    <w:abstractNumId w:val="9"/>
  </w:num>
  <w:num w:numId="16">
    <w:abstractNumId w:val="7"/>
  </w:num>
  <w:num w:numId="17">
    <w:abstractNumId w:val="18"/>
  </w:num>
  <w:num w:numId="18">
    <w:abstractNumId w:val="4"/>
  </w:num>
  <w:num w:numId="19">
    <w:abstractNumId w:val="10"/>
  </w:num>
  <w:num w:numId="20">
    <w:abstractNumId w:val="21"/>
  </w:num>
  <w:num w:numId="21">
    <w:abstractNumId w:val="13"/>
  </w:num>
  <w:num w:numId="22">
    <w:abstractNumId w:val="6"/>
  </w:num>
  <w:num w:numId="23">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0355"/>
    <w:rsid w:val="00310355"/>
    <w:rsid w:val="00346A79"/>
    <w:rsid w:val="004E226C"/>
    <w:rsid w:val="006C5DAC"/>
    <w:rsid w:val="00772687"/>
    <w:rsid w:val="00781C34"/>
    <w:rsid w:val="007C757B"/>
    <w:rsid w:val="00805148"/>
    <w:rsid w:val="008741DA"/>
    <w:rsid w:val="008D006F"/>
    <w:rsid w:val="008F5A88"/>
    <w:rsid w:val="009D154C"/>
    <w:rsid w:val="00BC21CC"/>
    <w:rsid w:val="00ED418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74AFBD47-1FB5-434F-A340-2990D19E36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0355"/>
    <w:pPr>
      <w:spacing w:line="240" w:lineRule="auto"/>
    </w:pPr>
    <w:rPr>
      <w:rFonts w:ascii="Times New Roman" w:eastAsia="Times New Roman" w:hAnsi="Times New Roman" w:cs="Times New Roman"/>
      <w:sz w:val="24"/>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link w:val="FootnoteTextChar"/>
    <w:uiPriority w:val="99"/>
    <w:semiHidden/>
    <w:rsid w:val="00310355"/>
    <w:rPr>
      <w:sz w:val="20"/>
      <w:szCs w:val="20"/>
    </w:rPr>
  </w:style>
  <w:style w:type="character" w:customStyle="1" w:styleId="FootnoteTextChar">
    <w:name w:val="Footnote Text Char"/>
    <w:basedOn w:val="DefaultParagraphFont"/>
    <w:link w:val="FootnoteText"/>
    <w:uiPriority w:val="99"/>
    <w:semiHidden/>
    <w:rsid w:val="00310355"/>
    <w:rPr>
      <w:rFonts w:ascii="Times New Roman" w:eastAsia="Times New Roman" w:hAnsi="Times New Roman" w:cs="Times New Roman"/>
      <w:sz w:val="20"/>
      <w:szCs w:val="20"/>
      <w:lang w:val="en-GB"/>
    </w:rPr>
  </w:style>
  <w:style w:type="character" w:styleId="FootnoteReference">
    <w:name w:val="footnote reference"/>
    <w:basedOn w:val="DefaultParagraphFont"/>
    <w:uiPriority w:val="99"/>
    <w:semiHidden/>
    <w:rsid w:val="00310355"/>
    <w:rPr>
      <w:rFonts w:cs="Times New Roman"/>
      <w:vertAlign w:val="superscript"/>
    </w:rPr>
  </w:style>
  <w:style w:type="paragraph" w:styleId="BodyText2">
    <w:name w:val="Body Text 2"/>
    <w:basedOn w:val="Normal"/>
    <w:link w:val="BodyText2Char"/>
    <w:uiPriority w:val="99"/>
    <w:rsid w:val="00310355"/>
    <w:pPr>
      <w:widowControl w:val="0"/>
      <w:autoSpaceDE w:val="0"/>
      <w:autoSpaceDN w:val="0"/>
      <w:adjustRightInd w:val="0"/>
      <w:jc w:val="both"/>
    </w:pPr>
    <w:rPr>
      <w:rFonts w:ascii="Arial" w:hAnsi="Arial" w:cs="Arial"/>
      <w:sz w:val="22"/>
      <w:szCs w:val="22"/>
    </w:rPr>
  </w:style>
  <w:style w:type="character" w:customStyle="1" w:styleId="BodyText2Char">
    <w:name w:val="Body Text 2 Char"/>
    <w:basedOn w:val="DefaultParagraphFont"/>
    <w:link w:val="BodyText2"/>
    <w:uiPriority w:val="99"/>
    <w:rsid w:val="00310355"/>
    <w:rPr>
      <w:rFonts w:ascii="Arial" w:eastAsia="Times New Roman" w:hAnsi="Arial" w:cs="Arial"/>
      <w:lang w:val="en-GB"/>
    </w:rPr>
  </w:style>
  <w:style w:type="paragraph" w:styleId="ListParagraph">
    <w:name w:val="List Paragraph"/>
    <w:basedOn w:val="Normal"/>
    <w:uiPriority w:val="34"/>
    <w:qFormat/>
    <w:rsid w:val="00310355"/>
    <w:pPr>
      <w:spacing w:after="200" w:line="276" w:lineRule="auto"/>
      <w:ind w:left="720"/>
      <w:contextualSpacing/>
    </w:pPr>
    <w:rPr>
      <w:rFonts w:ascii="Calibri" w:eastAsia="Calibri" w:hAnsi="Calibri"/>
      <w:sz w:val="22"/>
      <w:szCs w:val="22"/>
      <w:lang w:val="en-US"/>
    </w:rPr>
  </w:style>
  <w:style w:type="paragraph" w:styleId="BodyTextIndent2">
    <w:name w:val="Body Text Indent 2"/>
    <w:basedOn w:val="Normal"/>
    <w:link w:val="BodyTextIndent2Char"/>
    <w:uiPriority w:val="99"/>
    <w:semiHidden/>
    <w:rsid w:val="00310355"/>
    <w:pPr>
      <w:spacing w:after="120" w:line="480" w:lineRule="auto"/>
      <w:ind w:left="283"/>
    </w:pPr>
  </w:style>
  <w:style w:type="character" w:customStyle="1" w:styleId="BodyTextIndent2Char">
    <w:name w:val="Body Text Indent 2 Char"/>
    <w:basedOn w:val="DefaultParagraphFont"/>
    <w:link w:val="BodyTextIndent2"/>
    <w:uiPriority w:val="99"/>
    <w:semiHidden/>
    <w:rsid w:val="00310355"/>
    <w:rPr>
      <w:rFonts w:ascii="Times New Roman" w:eastAsia="Times New Roman" w:hAnsi="Times New Roman" w:cs="Times New Roman"/>
      <w:sz w:val="24"/>
      <w:szCs w:val="24"/>
      <w:lang w:val="en-GB"/>
    </w:rPr>
  </w:style>
  <w:style w:type="character" w:styleId="CommentReference">
    <w:name w:val="annotation reference"/>
    <w:basedOn w:val="DefaultParagraphFont"/>
    <w:uiPriority w:val="99"/>
    <w:semiHidden/>
    <w:unhideWhenUsed/>
    <w:rsid w:val="008741DA"/>
    <w:rPr>
      <w:sz w:val="16"/>
      <w:szCs w:val="16"/>
    </w:rPr>
  </w:style>
  <w:style w:type="paragraph" w:styleId="CommentText">
    <w:name w:val="annotation text"/>
    <w:basedOn w:val="Normal"/>
    <w:link w:val="CommentTextChar"/>
    <w:uiPriority w:val="99"/>
    <w:semiHidden/>
    <w:unhideWhenUsed/>
    <w:rsid w:val="008741DA"/>
    <w:rPr>
      <w:sz w:val="20"/>
      <w:szCs w:val="20"/>
    </w:rPr>
  </w:style>
  <w:style w:type="character" w:customStyle="1" w:styleId="CommentTextChar">
    <w:name w:val="Comment Text Char"/>
    <w:basedOn w:val="DefaultParagraphFont"/>
    <w:link w:val="CommentText"/>
    <w:uiPriority w:val="99"/>
    <w:semiHidden/>
    <w:rsid w:val="008741DA"/>
    <w:rPr>
      <w:rFonts w:ascii="Times New Roman" w:eastAsia="Times New Roman" w:hAnsi="Times New Roman" w:cs="Times New Roman"/>
      <w:sz w:val="20"/>
      <w:szCs w:val="20"/>
      <w:lang w:val="en-GB"/>
    </w:rPr>
  </w:style>
  <w:style w:type="paragraph" w:styleId="CommentSubject">
    <w:name w:val="annotation subject"/>
    <w:basedOn w:val="CommentText"/>
    <w:next w:val="CommentText"/>
    <w:link w:val="CommentSubjectChar"/>
    <w:uiPriority w:val="99"/>
    <w:semiHidden/>
    <w:unhideWhenUsed/>
    <w:rsid w:val="008741DA"/>
    <w:rPr>
      <w:b/>
      <w:bCs/>
    </w:rPr>
  </w:style>
  <w:style w:type="character" w:customStyle="1" w:styleId="CommentSubjectChar">
    <w:name w:val="Comment Subject Char"/>
    <w:basedOn w:val="CommentTextChar"/>
    <w:link w:val="CommentSubject"/>
    <w:uiPriority w:val="99"/>
    <w:semiHidden/>
    <w:rsid w:val="008741DA"/>
    <w:rPr>
      <w:rFonts w:ascii="Times New Roman" w:eastAsia="Times New Roman" w:hAnsi="Times New Roman" w:cs="Times New Roman"/>
      <w:b/>
      <w:bCs/>
      <w:sz w:val="20"/>
      <w:szCs w:val="20"/>
      <w:lang w:val="en-GB"/>
    </w:rPr>
  </w:style>
  <w:style w:type="paragraph" w:styleId="BalloonText">
    <w:name w:val="Balloon Text"/>
    <w:basedOn w:val="Normal"/>
    <w:link w:val="BalloonTextChar"/>
    <w:uiPriority w:val="99"/>
    <w:semiHidden/>
    <w:unhideWhenUsed/>
    <w:rsid w:val="008741DA"/>
    <w:rPr>
      <w:rFonts w:ascii="Tahoma" w:hAnsi="Tahoma" w:cs="Tahoma"/>
      <w:sz w:val="16"/>
      <w:szCs w:val="16"/>
    </w:rPr>
  </w:style>
  <w:style w:type="character" w:customStyle="1" w:styleId="BalloonTextChar">
    <w:name w:val="Balloon Text Char"/>
    <w:basedOn w:val="DefaultParagraphFont"/>
    <w:link w:val="BalloonText"/>
    <w:uiPriority w:val="99"/>
    <w:semiHidden/>
    <w:rsid w:val="008741DA"/>
    <w:rPr>
      <w:rFonts w:ascii="Tahoma" w:eastAsia="Times New Roman" w:hAnsi="Tahoma" w:cs="Tahoma"/>
      <w:sz w:val="16"/>
      <w:szCs w:val="16"/>
      <w:lang w:val="en-GB"/>
    </w:rPr>
  </w:style>
  <w:style w:type="paragraph" w:styleId="Header">
    <w:name w:val="header"/>
    <w:basedOn w:val="Normal"/>
    <w:link w:val="HeaderChar"/>
    <w:uiPriority w:val="99"/>
    <w:unhideWhenUsed/>
    <w:rsid w:val="00781C34"/>
    <w:pPr>
      <w:tabs>
        <w:tab w:val="center" w:pos="4680"/>
        <w:tab w:val="right" w:pos="9360"/>
      </w:tabs>
    </w:pPr>
  </w:style>
  <w:style w:type="character" w:customStyle="1" w:styleId="HeaderChar">
    <w:name w:val="Header Char"/>
    <w:basedOn w:val="DefaultParagraphFont"/>
    <w:link w:val="Header"/>
    <w:uiPriority w:val="99"/>
    <w:rsid w:val="00781C34"/>
    <w:rPr>
      <w:rFonts w:ascii="Times New Roman" w:eastAsia="Times New Roman" w:hAnsi="Times New Roman" w:cs="Times New Roman"/>
      <w:sz w:val="24"/>
      <w:szCs w:val="24"/>
      <w:lang w:val="en-GB"/>
    </w:rPr>
  </w:style>
  <w:style w:type="paragraph" w:styleId="Footer">
    <w:name w:val="footer"/>
    <w:basedOn w:val="Normal"/>
    <w:link w:val="FooterChar"/>
    <w:uiPriority w:val="99"/>
    <w:semiHidden/>
    <w:unhideWhenUsed/>
    <w:rsid w:val="00781C34"/>
    <w:pPr>
      <w:tabs>
        <w:tab w:val="center" w:pos="4680"/>
        <w:tab w:val="right" w:pos="9360"/>
      </w:tabs>
    </w:pPr>
  </w:style>
  <w:style w:type="character" w:customStyle="1" w:styleId="FooterChar">
    <w:name w:val="Footer Char"/>
    <w:basedOn w:val="DefaultParagraphFont"/>
    <w:link w:val="Footer"/>
    <w:uiPriority w:val="99"/>
    <w:semiHidden/>
    <w:rsid w:val="00781C34"/>
    <w:rPr>
      <w:rFonts w:ascii="Times New Roman" w:eastAsia="Times New Roman" w:hAnsi="Times New Roman" w:cs="Times New Roman"/>
      <w:sz w:val="24"/>
      <w:szCs w:val="24"/>
      <w:lang w:val="en-GB"/>
    </w:rPr>
  </w:style>
  <w:style w:type="character" w:styleId="Hyperlink">
    <w:name w:val="Hyperlink"/>
    <w:basedOn w:val="DefaultParagraphFont"/>
    <w:uiPriority w:val="99"/>
    <w:rsid w:val="00BC21CC"/>
    <w:rPr>
      <w:rFonts w:cs="Times New Roman"/>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4CD3E8E-FBB0-41B7-8297-FE2C4978963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3</Pages>
  <Words>730</Words>
  <Characters>4163</Characters>
  <Application>Microsoft Office Word</Application>
  <DocSecurity>0</DocSecurity>
  <Lines>34</Lines>
  <Paragraphs>9</Paragraphs>
  <ScaleCrop>false</ScaleCrop>
  <HeadingPairs>
    <vt:vector size="2" baseType="variant">
      <vt:variant>
        <vt:lpstr>Title</vt:lpstr>
      </vt:variant>
      <vt:variant>
        <vt:i4>1</vt:i4>
      </vt:variant>
    </vt:vector>
  </HeadingPairs>
  <TitlesOfParts>
    <vt:vector size="1" baseType="lpstr">
      <vt:lpstr/>
    </vt:vector>
  </TitlesOfParts>
  <Company>Grizli777</Company>
  <LinksUpToDate>false</LinksUpToDate>
  <CharactersWithSpaces>4884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Julia Rice</dc:creator>
  <cp:keywords/>
  <dc:description/>
  <cp:lastModifiedBy>julia.rice</cp:lastModifiedBy>
  <cp:revision>4</cp:revision>
  <cp:lastPrinted>2012-10-26T11:27:00Z</cp:lastPrinted>
  <dcterms:created xsi:type="dcterms:W3CDTF">2018-07-31T13:32:00Z</dcterms:created>
  <dcterms:modified xsi:type="dcterms:W3CDTF">2018-07-31T13:44:00Z</dcterms:modified>
</cp:coreProperties>
</file>