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1CAB" w14:textId="09CC3386" w:rsidR="00C93DCF" w:rsidRPr="0008352D" w:rsidRDefault="006D39DC" w:rsidP="0008352D">
      <w:pPr>
        <w:pBdr>
          <w:bottom w:val="single" w:sz="12" w:space="14" w:color="auto"/>
        </w:pBdr>
        <w:shd w:val="clear" w:color="auto" w:fill="FFFFFF"/>
        <w:spacing w:after="80"/>
        <w:ind w:left="5040"/>
        <w:rPr>
          <w:rFonts w:ascii="Century Gothic" w:hAnsi="Century Gothic"/>
          <w:b/>
          <w:color w:val="ED7D31" w:themeColor="accent2"/>
          <w:sz w:val="32"/>
          <w:szCs w:val="32"/>
        </w:rPr>
      </w:pPr>
      <w:r w:rsidRPr="0008352D">
        <w:rPr>
          <w:rFonts w:ascii="Century Gothic" w:hAnsi="Century Gothic"/>
          <w:b/>
          <w:color w:val="ED7D31" w:themeColor="accent2"/>
          <w:sz w:val="32"/>
          <w:szCs w:val="32"/>
        </w:rPr>
        <w:t>Recognition of Poor Practice, Abuse and Bullying</w:t>
      </w:r>
    </w:p>
    <w:p w14:paraId="2A8899C7" w14:textId="77777777" w:rsidR="0008352D" w:rsidRDefault="0008352D" w:rsidP="00240C59">
      <w:pPr>
        <w:pBdr>
          <w:bottom w:val="single" w:sz="12" w:space="14" w:color="auto"/>
        </w:pBdr>
        <w:shd w:val="clear" w:color="auto" w:fill="FFFFFF"/>
        <w:spacing w:after="80"/>
        <w:rPr>
          <w:rFonts w:ascii="Century Gothic" w:hAnsi="Century Gothic" w:cs="Arial"/>
          <w:sz w:val="22"/>
          <w:szCs w:val="22"/>
        </w:rPr>
      </w:pPr>
    </w:p>
    <w:p w14:paraId="2BA7ADED" w14:textId="6A3C68AD" w:rsidR="00240C59" w:rsidRDefault="006D39DC" w:rsidP="00240C59">
      <w:pPr>
        <w:pBdr>
          <w:bottom w:val="single" w:sz="12" w:space="14" w:color="auto"/>
        </w:pBdr>
        <w:shd w:val="clear" w:color="auto" w:fill="FFFFFF"/>
        <w:spacing w:after="80"/>
        <w:rPr>
          <w:rFonts w:ascii="Century Gothic" w:hAnsi="Century Gothic" w:cs="Arial"/>
          <w:sz w:val="22"/>
          <w:szCs w:val="22"/>
        </w:rPr>
      </w:pPr>
      <w:r w:rsidRPr="00DE2B6A">
        <w:rPr>
          <w:rFonts w:ascii="Century Gothic" w:hAnsi="Century Gothic" w:cs="Arial"/>
          <w:sz w:val="22"/>
          <w:szCs w:val="22"/>
        </w:rPr>
        <w:t>Child abuse can occur both within the sports setting and outside of it. It can be very difficult to determine whether or not a child has been abused.  The staff and volunteers in Rounders, whether in paid or voluntary capacity, are not experts at such recognition. However, they do have a responsibility to act if they have any concerns about the behaviour of someone (an adult or another young person) towards a young person and to follow the procedures in this document</w:t>
      </w:r>
      <w:r w:rsidR="00240C59">
        <w:rPr>
          <w:rFonts w:ascii="Century Gothic" w:hAnsi="Century Gothic" w:cs="Arial"/>
          <w:sz w:val="22"/>
          <w:szCs w:val="22"/>
        </w:rPr>
        <w:t>.</w:t>
      </w:r>
    </w:p>
    <w:p w14:paraId="48F42048" w14:textId="77777777" w:rsidR="00240C59" w:rsidRDefault="00240C59" w:rsidP="00240C59">
      <w:pPr>
        <w:pBdr>
          <w:bottom w:val="single" w:sz="12" w:space="14" w:color="auto"/>
        </w:pBdr>
        <w:shd w:val="clear" w:color="auto" w:fill="FFFFFF"/>
        <w:spacing w:after="80"/>
        <w:rPr>
          <w:rFonts w:ascii="Century Gothic" w:hAnsi="Century Gothic" w:cs="Arial"/>
          <w:sz w:val="22"/>
          <w:szCs w:val="22"/>
        </w:rPr>
      </w:pPr>
    </w:p>
    <w:p w14:paraId="5659448C" w14:textId="77777777" w:rsidR="00240C59" w:rsidRDefault="006D39DC" w:rsidP="00240C59">
      <w:pPr>
        <w:pBdr>
          <w:bottom w:val="single" w:sz="12" w:space="14" w:color="auto"/>
        </w:pBdr>
        <w:shd w:val="clear" w:color="auto" w:fill="FFFFFF"/>
        <w:spacing w:after="80"/>
        <w:rPr>
          <w:rFonts w:ascii="Century Gothic" w:hAnsi="Century Gothic" w:cs="Arial"/>
          <w:b/>
          <w:bCs/>
          <w:sz w:val="22"/>
          <w:szCs w:val="22"/>
          <w:u w:val="single"/>
        </w:rPr>
      </w:pPr>
      <w:r w:rsidRPr="00DE2B6A">
        <w:rPr>
          <w:rFonts w:ascii="Century Gothic" w:hAnsi="Century Gothic" w:cs="Arial"/>
          <w:b/>
          <w:bCs/>
          <w:sz w:val="22"/>
          <w:szCs w:val="22"/>
          <w:u w:val="single"/>
        </w:rPr>
        <w:t>Poor Practice</w:t>
      </w:r>
    </w:p>
    <w:p w14:paraId="67CBA11E" w14:textId="77777777" w:rsidR="00240C59" w:rsidRDefault="006D39DC" w:rsidP="00240C59">
      <w:pPr>
        <w:pBdr>
          <w:bottom w:val="single" w:sz="12" w:space="14" w:color="auto"/>
        </w:pBdr>
        <w:shd w:val="clear" w:color="auto" w:fill="FFFFFF"/>
        <w:spacing w:after="80"/>
        <w:rPr>
          <w:rFonts w:ascii="Century Gothic" w:hAnsi="Century Gothic" w:cs="Arial"/>
          <w:b/>
          <w:bCs/>
          <w:sz w:val="22"/>
          <w:szCs w:val="22"/>
          <w:u w:val="single"/>
        </w:rPr>
      </w:pPr>
      <w:r w:rsidRPr="00DE2B6A">
        <w:rPr>
          <w:rFonts w:ascii="Century Gothic" w:hAnsi="Century Gothic" w:cs="Arial"/>
          <w:sz w:val="22"/>
          <w:szCs w:val="22"/>
        </w:rPr>
        <w:t>Allegations may relate to poor practice where an adult’s or another young person’s behaviour is inappropriate and/or may be causing concern. In the application of this policy, poor practice includes any behaviour that contravenes Rounders England Code of Practice, infringes an individual’s rights and/or is a failure to fulfil the highest standards of care. Poor practice is unacceptable in Rounders and will be treated seriously and appropriate actions will be taken.</w:t>
      </w:r>
    </w:p>
    <w:p w14:paraId="7A60C181" w14:textId="77777777" w:rsidR="00240C59" w:rsidRDefault="00240C59" w:rsidP="00240C59">
      <w:pPr>
        <w:pBdr>
          <w:bottom w:val="single" w:sz="12" w:space="14" w:color="auto"/>
        </w:pBdr>
        <w:shd w:val="clear" w:color="auto" w:fill="FFFFFF"/>
        <w:spacing w:after="80"/>
        <w:rPr>
          <w:rFonts w:ascii="Century Gothic" w:hAnsi="Century Gothic" w:cs="Arial"/>
          <w:b/>
          <w:bCs/>
          <w:sz w:val="22"/>
          <w:szCs w:val="22"/>
          <w:u w:val="single"/>
        </w:rPr>
      </w:pPr>
    </w:p>
    <w:p w14:paraId="1B856CC9" w14:textId="77777777" w:rsidR="00240C59" w:rsidRDefault="006D39DC" w:rsidP="00240C59">
      <w:pPr>
        <w:pBdr>
          <w:bottom w:val="single" w:sz="12" w:space="14" w:color="auto"/>
        </w:pBdr>
        <w:shd w:val="clear" w:color="auto" w:fill="FFFFFF"/>
        <w:spacing w:after="80"/>
        <w:rPr>
          <w:rFonts w:ascii="Century Gothic" w:hAnsi="Century Gothic" w:cs="Arial"/>
          <w:b/>
          <w:bCs/>
          <w:sz w:val="22"/>
          <w:szCs w:val="22"/>
          <w:u w:val="single"/>
        </w:rPr>
      </w:pPr>
      <w:r w:rsidRPr="00DE2B6A">
        <w:rPr>
          <w:rFonts w:ascii="Century Gothic" w:hAnsi="Century Gothic" w:cs="Arial"/>
          <w:b/>
          <w:bCs/>
          <w:sz w:val="22"/>
          <w:szCs w:val="22"/>
          <w:u w:val="single"/>
        </w:rPr>
        <w:t>Abuse</w:t>
      </w:r>
    </w:p>
    <w:p w14:paraId="36108E0D" w14:textId="77777777" w:rsidR="00240C59" w:rsidRDefault="006D39DC" w:rsidP="00240C59">
      <w:pPr>
        <w:pBdr>
          <w:bottom w:val="single" w:sz="12" w:space="14" w:color="auto"/>
        </w:pBdr>
        <w:shd w:val="clear" w:color="auto" w:fill="FFFFFF"/>
        <w:spacing w:after="80"/>
        <w:rPr>
          <w:rFonts w:ascii="Century Gothic" w:hAnsi="Century Gothic" w:cs="Arial"/>
          <w:sz w:val="22"/>
          <w:szCs w:val="22"/>
        </w:rPr>
      </w:pPr>
      <w:r w:rsidRPr="00DE2B6A">
        <w:rPr>
          <w:rFonts w:ascii="Century Gothic" w:hAnsi="Century Gothic" w:cs="Arial"/>
          <w:sz w:val="22"/>
          <w:szCs w:val="22"/>
        </w:rPr>
        <w:t>Abuse and neglect are forms of maltreatment of a child.  Somebody may abuse or neglect a child by inflicting harm, or by failing to act to prevent harm. Children may be abused in a family or institution or community setting; by those known to them or, more rarely, by a stranger.  They may be abused by an adult, or another child or children.</w:t>
      </w:r>
    </w:p>
    <w:p w14:paraId="3EFF073A" w14:textId="77777777" w:rsidR="00240C59" w:rsidRDefault="00240C59" w:rsidP="00240C59">
      <w:pPr>
        <w:pBdr>
          <w:bottom w:val="single" w:sz="12" w:space="14" w:color="auto"/>
        </w:pBdr>
        <w:shd w:val="clear" w:color="auto" w:fill="FFFFFF"/>
        <w:spacing w:after="80"/>
        <w:rPr>
          <w:rFonts w:ascii="Century Gothic" w:hAnsi="Century Gothic" w:cs="Arial"/>
          <w:sz w:val="22"/>
          <w:szCs w:val="22"/>
        </w:rPr>
      </w:pPr>
    </w:p>
    <w:p w14:paraId="7BED9FA8" w14:textId="77777777" w:rsidR="00240C59" w:rsidRDefault="006D39DC" w:rsidP="00240C59">
      <w:pPr>
        <w:pBdr>
          <w:bottom w:val="single" w:sz="12" w:space="14" w:color="auto"/>
        </w:pBdr>
        <w:shd w:val="clear" w:color="auto" w:fill="FFFFFF"/>
        <w:spacing w:after="80"/>
        <w:rPr>
          <w:rFonts w:ascii="Century Gothic" w:hAnsi="Century Gothic" w:cs="Arial"/>
          <w:b/>
          <w:bCs/>
          <w:sz w:val="22"/>
          <w:szCs w:val="22"/>
        </w:rPr>
      </w:pPr>
      <w:r w:rsidRPr="00DE2B6A">
        <w:rPr>
          <w:rFonts w:ascii="Century Gothic" w:hAnsi="Century Gothic" w:cs="Arial"/>
          <w:b/>
          <w:bCs/>
          <w:sz w:val="22"/>
          <w:szCs w:val="22"/>
        </w:rPr>
        <w:t xml:space="preserve">Definitions </w:t>
      </w:r>
    </w:p>
    <w:p w14:paraId="3D60F6B6" w14:textId="0CC8518F" w:rsidR="006D39DC" w:rsidRPr="00240C59" w:rsidRDefault="006D39DC" w:rsidP="00240C59">
      <w:pPr>
        <w:pBdr>
          <w:bottom w:val="single" w:sz="12" w:space="14" w:color="auto"/>
        </w:pBdr>
        <w:shd w:val="clear" w:color="auto" w:fill="FFFFFF"/>
        <w:spacing w:after="80"/>
        <w:rPr>
          <w:rFonts w:ascii="Century Gothic" w:hAnsi="Century Gothic" w:cs="Arial"/>
          <w:b/>
          <w:bCs/>
          <w:sz w:val="22"/>
          <w:szCs w:val="22"/>
          <w:u w:val="single"/>
        </w:rPr>
      </w:pPr>
      <w:r w:rsidRPr="00DE2B6A">
        <w:rPr>
          <w:rFonts w:ascii="Century Gothic" w:hAnsi="Century Gothic"/>
          <w:sz w:val="22"/>
          <w:szCs w:val="22"/>
        </w:rPr>
        <w:t xml:space="preserve">There are different types of child abuse. They are defined in the UK Government guidance </w:t>
      </w:r>
      <w:r w:rsidRPr="00DE2B6A">
        <w:rPr>
          <w:rFonts w:ascii="Century Gothic" w:hAnsi="Century Gothic"/>
          <w:i/>
          <w:iCs/>
          <w:sz w:val="22"/>
          <w:szCs w:val="22"/>
        </w:rPr>
        <w:t>Working Together to Safeguard Children 2018</w:t>
      </w:r>
      <w:r w:rsidRPr="00DE2B6A">
        <w:rPr>
          <w:rFonts w:ascii="Century Gothic" w:hAnsi="Century Gothic"/>
          <w:sz w:val="22"/>
          <w:szCs w:val="22"/>
        </w:rPr>
        <w:t xml:space="preserve"> as follows: </w:t>
      </w:r>
    </w:p>
    <w:p w14:paraId="4BE57650" w14:textId="77777777" w:rsidR="006D39DC" w:rsidRPr="00DE2B6A" w:rsidRDefault="006D39DC" w:rsidP="006D39DC">
      <w:pPr>
        <w:pStyle w:val="Default"/>
        <w:numPr>
          <w:ilvl w:val="0"/>
          <w:numId w:val="2"/>
        </w:numPr>
        <w:spacing w:after="80"/>
        <w:ind w:left="360" w:hanging="360"/>
        <w:rPr>
          <w:rFonts w:ascii="Century Gothic" w:hAnsi="Century Gothic"/>
          <w:color w:val="auto"/>
          <w:sz w:val="22"/>
          <w:szCs w:val="22"/>
        </w:rPr>
      </w:pPr>
      <w:r w:rsidRPr="00DE2B6A">
        <w:rPr>
          <w:rFonts w:ascii="Century Gothic" w:hAnsi="Century Gothic"/>
          <w:color w:val="auto"/>
          <w:sz w:val="22"/>
          <w:szCs w:val="22"/>
        </w:rPr>
        <w:t xml:space="preserve">Physical abuse </w:t>
      </w:r>
    </w:p>
    <w:p w14:paraId="3CF8BEDE" w14:textId="77777777" w:rsidR="006D39DC" w:rsidRPr="00DE2B6A" w:rsidRDefault="006D39DC" w:rsidP="006D39DC">
      <w:pPr>
        <w:pStyle w:val="Default"/>
        <w:numPr>
          <w:ilvl w:val="0"/>
          <w:numId w:val="2"/>
        </w:numPr>
        <w:spacing w:after="80"/>
        <w:ind w:left="360" w:hanging="360"/>
        <w:rPr>
          <w:rFonts w:ascii="Century Gothic" w:hAnsi="Century Gothic"/>
          <w:color w:val="auto"/>
          <w:sz w:val="22"/>
          <w:szCs w:val="22"/>
        </w:rPr>
      </w:pPr>
      <w:r w:rsidRPr="00DE2B6A">
        <w:rPr>
          <w:rFonts w:ascii="Century Gothic" w:hAnsi="Century Gothic"/>
          <w:color w:val="auto"/>
          <w:sz w:val="22"/>
          <w:szCs w:val="22"/>
        </w:rPr>
        <w:t xml:space="preserve">Emotional abuse </w:t>
      </w:r>
    </w:p>
    <w:p w14:paraId="2DBF2264" w14:textId="77777777" w:rsidR="006D39DC" w:rsidRPr="00DE2B6A" w:rsidRDefault="006D39DC" w:rsidP="006D39DC">
      <w:pPr>
        <w:pStyle w:val="Default"/>
        <w:numPr>
          <w:ilvl w:val="0"/>
          <w:numId w:val="2"/>
        </w:numPr>
        <w:spacing w:after="80"/>
        <w:ind w:left="360" w:hanging="360"/>
        <w:rPr>
          <w:rFonts w:ascii="Century Gothic" w:hAnsi="Century Gothic"/>
          <w:color w:val="auto"/>
          <w:sz w:val="22"/>
          <w:szCs w:val="22"/>
        </w:rPr>
      </w:pPr>
      <w:r w:rsidRPr="00DE2B6A">
        <w:rPr>
          <w:rFonts w:ascii="Century Gothic" w:hAnsi="Century Gothic"/>
          <w:color w:val="auto"/>
          <w:sz w:val="22"/>
          <w:szCs w:val="22"/>
        </w:rPr>
        <w:t xml:space="preserve">Sexual abuse </w:t>
      </w:r>
    </w:p>
    <w:p w14:paraId="189724B5" w14:textId="77777777" w:rsidR="006D39DC" w:rsidRPr="00DE2B6A" w:rsidRDefault="006D39DC" w:rsidP="006D39DC">
      <w:pPr>
        <w:pStyle w:val="Default"/>
        <w:numPr>
          <w:ilvl w:val="0"/>
          <w:numId w:val="2"/>
        </w:numPr>
        <w:spacing w:after="80"/>
        <w:ind w:left="360" w:hanging="360"/>
        <w:rPr>
          <w:rFonts w:ascii="Century Gothic" w:hAnsi="Century Gothic"/>
          <w:color w:val="auto"/>
          <w:sz w:val="22"/>
          <w:szCs w:val="22"/>
        </w:rPr>
      </w:pPr>
      <w:r w:rsidRPr="00DE2B6A">
        <w:rPr>
          <w:rFonts w:ascii="Century Gothic" w:hAnsi="Century Gothic"/>
          <w:color w:val="auto"/>
          <w:sz w:val="22"/>
          <w:szCs w:val="22"/>
        </w:rPr>
        <w:t>Child sexual exploitation</w:t>
      </w:r>
    </w:p>
    <w:p w14:paraId="7967E714" w14:textId="77777777" w:rsidR="006D39DC" w:rsidRPr="00DE2B6A" w:rsidRDefault="006D39DC" w:rsidP="006D39DC">
      <w:pPr>
        <w:pStyle w:val="Default"/>
        <w:numPr>
          <w:ilvl w:val="0"/>
          <w:numId w:val="2"/>
        </w:numPr>
        <w:spacing w:after="80"/>
        <w:ind w:left="360" w:hanging="360"/>
        <w:rPr>
          <w:rFonts w:ascii="Century Gothic" w:hAnsi="Century Gothic"/>
          <w:color w:val="auto"/>
          <w:sz w:val="22"/>
          <w:szCs w:val="22"/>
        </w:rPr>
      </w:pPr>
      <w:r w:rsidRPr="00DE2B6A">
        <w:rPr>
          <w:rFonts w:ascii="Century Gothic" w:hAnsi="Century Gothic"/>
          <w:color w:val="auto"/>
          <w:sz w:val="22"/>
          <w:szCs w:val="22"/>
        </w:rPr>
        <w:t xml:space="preserve">Neglect </w:t>
      </w:r>
    </w:p>
    <w:p w14:paraId="2218D45E" w14:textId="77777777" w:rsidR="006D39DC" w:rsidRPr="00DE2B6A" w:rsidRDefault="006D39DC" w:rsidP="006D39DC">
      <w:pPr>
        <w:pStyle w:val="Default"/>
        <w:numPr>
          <w:ilvl w:val="0"/>
          <w:numId w:val="2"/>
        </w:numPr>
        <w:spacing w:after="80"/>
        <w:ind w:left="360" w:hanging="360"/>
        <w:rPr>
          <w:rFonts w:ascii="Century Gothic" w:hAnsi="Century Gothic"/>
          <w:color w:val="auto"/>
          <w:sz w:val="22"/>
          <w:szCs w:val="22"/>
        </w:rPr>
      </w:pPr>
      <w:r w:rsidRPr="00DE2B6A">
        <w:rPr>
          <w:rFonts w:ascii="Century Gothic" w:hAnsi="Century Gothic"/>
          <w:color w:val="auto"/>
          <w:sz w:val="22"/>
          <w:szCs w:val="22"/>
        </w:rPr>
        <w:t>Extremism</w:t>
      </w:r>
    </w:p>
    <w:p w14:paraId="2D97D56B" w14:textId="77777777" w:rsidR="006D39DC" w:rsidRPr="00DE2B6A" w:rsidRDefault="006D39DC" w:rsidP="006D39DC">
      <w:pPr>
        <w:pStyle w:val="Default"/>
        <w:numPr>
          <w:ilvl w:val="0"/>
          <w:numId w:val="2"/>
        </w:numPr>
        <w:spacing w:after="80"/>
        <w:ind w:left="360" w:hanging="360"/>
        <w:rPr>
          <w:rFonts w:ascii="Century Gothic" w:hAnsi="Century Gothic"/>
          <w:color w:val="auto"/>
          <w:sz w:val="22"/>
          <w:szCs w:val="22"/>
        </w:rPr>
      </w:pPr>
      <w:r w:rsidRPr="00DE2B6A">
        <w:rPr>
          <w:rFonts w:ascii="Century Gothic" w:hAnsi="Century Gothic"/>
          <w:color w:val="auto"/>
          <w:sz w:val="22"/>
          <w:szCs w:val="22"/>
        </w:rPr>
        <w:t>County Lines</w:t>
      </w:r>
    </w:p>
    <w:p w14:paraId="34E33759" w14:textId="77777777" w:rsidR="006D39DC" w:rsidRPr="00DE2B6A" w:rsidRDefault="006D39DC" w:rsidP="006D39DC">
      <w:pPr>
        <w:pStyle w:val="Default"/>
        <w:numPr>
          <w:ilvl w:val="0"/>
          <w:numId w:val="2"/>
        </w:numPr>
        <w:spacing w:after="80"/>
        <w:ind w:left="360" w:hanging="360"/>
        <w:rPr>
          <w:rFonts w:ascii="Century Gothic" w:hAnsi="Century Gothic"/>
          <w:color w:val="auto"/>
          <w:sz w:val="22"/>
          <w:szCs w:val="22"/>
        </w:rPr>
      </w:pPr>
      <w:r w:rsidRPr="00DE2B6A">
        <w:rPr>
          <w:rFonts w:ascii="Century Gothic" w:hAnsi="Century Gothic"/>
          <w:color w:val="auto"/>
          <w:sz w:val="22"/>
          <w:szCs w:val="22"/>
        </w:rPr>
        <w:t>Child criminal exploitation</w:t>
      </w:r>
    </w:p>
    <w:p w14:paraId="0BCF2422" w14:textId="77777777" w:rsidR="006D39DC" w:rsidRPr="00DE2B6A" w:rsidRDefault="006D39DC" w:rsidP="006D39DC">
      <w:pPr>
        <w:pStyle w:val="Normal3"/>
        <w:spacing w:after="80"/>
        <w:jc w:val="both"/>
        <w:rPr>
          <w:rFonts w:ascii="Century Gothic" w:hAnsi="Century Gothic"/>
          <w:sz w:val="22"/>
          <w:szCs w:val="22"/>
        </w:rPr>
      </w:pPr>
    </w:p>
    <w:p w14:paraId="24A9D4D1" w14:textId="77777777" w:rsidR="006D39DC" w:rsidRPr="00DE2B6A" w:rsidRDefault="006D39DC" w:rsidP="006D39DC">
      <w:pPr>
        <w:pStyle w:val="Normal3"/>
        <w:spacing w:after="80"/>
        <w:jc w:val="both"/>
        <w:rPr>
          <w:rFonts w:ascii="Century Gothic" w:hAnsi="Century Gothic"/>
          <w:sz w:val="22"/>
          <w:szCs w:val="22"/>
        </w:rPr>
      </w:pPr>
      <w:r w:rsidRPr="00DE2B6A">
        <w:rPr>
          <w:rFonts w:ascii="Century Gothic" w:hAnsi="Century Gothic"/>
          <w:sz w:val="22"/>
          <w:szCs w:val="22"/>
        </w:rPr>
        <w:t xml:space="preserve">Bullying is not defined as a form of abuse in </w:t>
      </w:r>
      <w:r w:rsidRPr="00DE2B6A">
        <w:rPr>
          <w:rFonts w:ascii="Century Gothic" w:hAnsi="Century Gothic"/>
          <w:i/>
          <w:iCs/>
          <w:sz w:val="22"/>
          <w:szCs w:val="22"/>
        </w:rPr>
        <w:t xml:space="preserve">Working Together </w:t>
      </w:r>
      <w:r w:rsidRPr="00DE2B6A">
        <w:rPr>
          <w:rFonts w:ascii="Century Gothic" w:hAnsi="Century Gothic"/>
          <w:sz w:val="22"/>
          <w:szCs w:val="22"/>
        </w:rPr>
        <w:t xml:space="preserve">but there is clear evidence that it is abusive and will include at least one, if not all of the defined categories of abuse. For this reason, it has been included in this document. </w:t>
      </w:r>
    </w:p>
    <w:p w14:paraId="22560CB3" w14:textId="77777777" w:rsidR="006D39DC" w:rsidRPr="00DE2B6A" w:rsidRDefault="006D39DC" w:rsidP="006D39DC">
      <w:pPr>
        <w:pStyle w:val="Normal3"/>
        <w:spacing w:after="80"/>
        <w:jc w:val="both"/>
        <w:rPr>
          <w:rFonts w:ascii="Century Gothic" w:hAnsi="Century Gothic"/>
          <w:sz w:val="22"/>
          <w:szCs w:val="22"/>
        </w:rPr>
      </w:pPr>
    </w:p>
    <w:p w14:paraId="5A320066" w14:textId="0F810C22" w:rsidR="006D39DC" w:rsidRPr="00DE2B6A" w:rsidRDefault="006D39DC" w:rsidP="006D39DC">
      <w:pPr>
        <w:pStyle w:val="Normal3"/>
        <w:spacing w:after="80"/>
        <w:jc w:val="both"/>
        <w:rPr>
          <w:rFonts w:ascii="Century Gothic" w:hAnsi="Century Gothic"/>
          <w:sz w:val="22"/>
          <w:szCs w:val="22"/>
        </w:rPr>
      </w:pPr>
      <w:r w:rsidRPr="00DE2B6A">
        <w:rPr>
          <w:rFonts w:ascii="Century Gothic" w:hAnsi="Century Gothic"/>
          <w:sz w:val="22"/>
          <w:szCs w:val="22"/>
        </w:rPr>
        <w:t xml:space="preserve">Full definitions can be found </w:t>
      </w:r>
      <w:r w:rsidR="002379E7" w:rsidRPr="00DE2B6A">
        <w:rPr>
          <w:rFonts w:ascii="Century Gothic" w:hAnsi="Century Gothic"/>
          <w:sz w:val="22"/>
          <w:szCs w:val="22"/>
        </w:rPr>
        <w:t>below.</w:t>
      </w:r>
      <w:r w:rsidRPr="00DE2B6A">
        <w:rPr>
          <w:rFonts w:ascii="Century Gothic" w:hAnsi="Century Gothic"/>
          <w:sz w:val="22"/>
          <w:szCs w:val="22"/>
        </w:rPr>
        <w:t xml:space="preserve"> </w:t>
      </w:r>
    </w:p>
    <w:p w14:paraId="0123E46A" w14:textId="58FE5CB8" w:rsidR="006D39DC" w:rsidRDefault="006D39DC" w:rsidP="006D39DC">
      <w:pPr>
        <w:pStyle w:val="Normal3"/>
        <w:spacing w:after="80"/>
        <w:jc w:val="both"/>
        <w:rPr>
          <w:rFonts w:ascii="Century Gothic" w:hAnsi="Century Gothic"/>
          <w:sz w:val="22"/>
          <w:szCs w:val="22"/>
        </w:rPr>
      </w:pPr>
    </w:p>
    <w:p w14:paraId="30A428AC" w14:textId="77777777" w:rsidR="005E0D94" w:rsidRDefault="005E0D94" w:rsidP="006D39DC">
      <w:pPr>
        <w:pStyle w:val="Normal3"/>
        <w:spacing w:after="80"/>
        <w:jc w:val="both"/>
        <w:rPr>
          <w:rFonts w:ascii="Century Gothic" w:hAnsi="Century Gothic"/>
          <w:sz w:val="22"/>
          <w:szCs w:val="22"/>
        </w:rPr>
      </w:pPr>
    </w:p>
    <w:p w14:paraId="6F1320E6" w14:textId="77777777" w:rsidR="005E0D94" w:rsidRPr="00DE2B6A" w:rsidRDefault="005E0D94" w:rsidP="006D39DC">
      <w:pPr>
        <w:pStyle w:val="Normal3"/>
        <w:spacing w:after="80"/>
        <w:jc w:val="both"/>
        <w:rPr>
          <w:rFonts w:ascii="Century Gothic" w:hAnsi="Century Gothic"/>
          <w:sz w:val="22"/>
          <w:szCs w:val="22"/>
        </w:rPr>
      </w:pPr>
    </w:p>
    <w:p w14:paraId="3137F11D" w14:textId="77777777" w:rsidR="006D39DC" w:rsidRPr="00DE2B6A" w:rsidRDefault="006D39DC" w:rsidP="006D39DC">
      <w:pPr>
        <w:pStyle w:val="Normal3"/>
        <w:spacing w:after="80"/>
        <w:jc w:val="both"/>
        <w:rPr>
          <w:rFonts w:ascii="Century Gothic" w:hAnsi="Century Gothic"/>
          <w:sz w:val="22"/>
          <w:szCs w:val="22"/>
        </w:rPr>
      </w:pPr>
    </w:p>
    <w:p w14:paraId="4A9F1EB8" w14:textId="77777777" w:rsidR="00F8774B" w:rsidRDefault="00F8774B" w:rsidP="006D39DC">
      <w:pPr>
        <w:widowControl w:val="0"/>
        <w:autoSpaceDE w:val="0"/>
        <w:autoSpaceDN w:val="0"/>
        <w:adjustRightInd w:val="0"/>
        <w:spacing w:after="80"/>
        <w:rPr>
          <w:rFonts w:ascii="Century Gothic" w:hAnsi="Century Gothic" w:cs="Arial"/>
          <w:b/>
          <w:bCs/>
          <w:sz w:val="22"/>
          <w:szCs w:val="22"/>
        </w:rPr>
      </w:pPr>
    </w:p>
    <w:p w14:paraId="6CE9DE9D" w14:textId="77777777" w:rsidR="00F8774B" w:rsidRDefault="00F8774B" w:rsidP="006D39DC">
      <w:pPr>
        <w:widowControl w:val="0"/>
        <w:autoSpaceDE w:val="0"/>
        <w:autoSpaceDN w:val="0"/>
        <w:adjustRightInd w:val="0"/>
        <w:spacing w:after="80"/>
        <w:rPr>
          <w:rFonts w:ascii="Century Gothic" w:hAnsi="Century Gothic" w:cs="Arial"/>
          <w:b/>
          <w:bCs/>
          <w:sz w:val="22"/>
          <w:szCs w:val="22"/>
        </w:rPr>
      </w:pPr>
    </w:p>
    <w:p w14:paraId="4B462CEF" w14:textId="556A5FCB" w:rsidR="006D39DC" w:rsidRPr="00DE2B6A" w:rsidRDefault="006D39DC" w:rsidP="006D39DC">
      <w:pPr>
        <w:widowControl w:val="0"/>
        <w:autoSpaceDE w:val="0"/>
        <w:autoSpaceDN w:val="0"/>
        <w:adjustRightInd w:val="0"/>
        <w:spacing w:after="80"/>
        <w:rPr>
          <w:rFonts w:ascii="Century Gothic" w:hAnsi="Century Gothic" w:cs="Arial"/>
          <w:b/>
          <w:bCs/>
          <w:sz w:val="22"/>
          <w:szCs w:val="22"/>
        </w:rPr>
      </w:pPr>
      <w:r w:rsidRPr="00DE2B6A">
        <w:rPr>
          <w:rFonts w:ascii="Century Gothic" w:hAnsi="Century Gothic" w:cs="Arial"/>
          <w:b/>
          <w:bCs/>
          <w:sz w:val="22"/>
          <w:szCs w:val="22"/>
        </w:rPr>
        <w:t>Indicators of Abuse</w:t>
      </w:r>
    </w:p>
    <w:p w14:paraId="5E36AB88" w14:textId="77777777" w:rsidR="006D39DC" w:rsidRPr="00DE2B6A" w:rsidRDefault="006D39DC" w:rsidP="006D39DC">
      <w:pPr>
        <w:widowControl w:val="0"/>
        <w:autoSpaceDE w:val="0"/>
        <w:autoSpaceDN w:val="0"/>
        <w:adjustRightInd w:val="0"/>
        <w:spacing w:after="80"/>
        <w:rPr>
          <w:rFonts w:ascii="Century Gothic" w:hAnsi="Century Gothic" w:cs="Arial"/>
          <w:sz w:val="22"/>
          <w:szCs w:val="22"/>
        </w:rPr>
      </w:pPr>
      <w:r w:rsidRPr="00DE2B6A">
        <w:rPr>
          <w:rFonts w:ascii="Century Gothic" w:hAnsi="Century Gothic" w:cs="Arial"/>
          <w:sz w:val="22"/>
          <w:szCs w:val="22"/>
        </w:rPr>
        <w:t>Indicators that a young person may be being abused include the following:</w:t>
      </w:r>
    </w:p>
    <w:p w14:paraId="725F7105" w14:textId="77777777" w:rsidR="006D39DC" w:rsidRPr="00DE2B6A" w:rsidRDefault="006D39DC" w:rsidP="006D39DC">
      <w:pPr>
        <w:widowControl w:val="0"/>
        <w:numPr>
          <w:ilvl w:val="0"/>
          <w:numId w:val="1"/>
        </w:numPr>
        <w:autoSpaceDE w:val="0"/>
        <w:autoSpaceDN w:val="0"/>
        <w:adjustRightInd w:val="0"/>
        <w:spacing w:after="80"/>
        <w:rPr>
          <w:rFonts w:ascii="Century Gothic" w:hAnsi="Century Gothic" w:cs="Arial"/>
          <w:sz w:val="22"/>
          <w:szCs w:val="22"/>
        </w:rPr>
      </w:pPr>
      <w:r w:rsidRPr="00DE2B6A">
        <w:rPr>
          <w:rFonts w:ascii="Century Gothic" w:hAnsi="Century Gothic" w:cs="Arial"/>
          <w:sz w:val="22"/>
          <w:szCs w:val="22"/>
        </w:rPr>
        <w:t>Unexplained or suspicious injuries such as bruising, cuts or burns, particularly if situated on a part of the body not normally prone to such injuries;</w:t>
      </w:r>
    </w:p>
    <w:p w14:paraId="527FCD3E" w14:textId="77777777" w:rsidR="006D39DC" w:rsidRPr="00DE2B6A" w:rsidRDefault="006D39DC" w:rsidP="006D39DC">
      <w:pPr>
        <w:widowControl w:val="0"/>
        <w:numPr>
          <w:ilvl w:val="0"/>
          <w:numId w:val="1"/>
        </w:numPr>
        <w:autoSpaceDE w:val="0"/>
        <w:autoSpaceDN w:val="0"/>
        <w:adjustRightInd w:val="0"/>
        <w:spacing w:after="80"/>
        <w:rPr>
          <w:rFonts w:ascii="Century Gothic" w:hAnsi="Century Gothic" w:cs="Arial"/>
          <w:sz w:val="22"/>
          <w:szCs w:val="22"/>
        </w:rPr>
      </w:pPr>
      <w:r w:rsidRPr="00DE2B6A">
        <w:rPr>
          <w:rFonts w:ascii="Century Gothic" w:hAnsi="Century Gothic" w:cs="Arial"/>
          <w:sz w:val="22"/>
          <w:szCs w:val="22"/>
        </w:rPr>
        <w:t>An injury for which the explanation seems inconsistent;</w:t>
      </w:r>
    </w:p>
    <w:p w14:paraId="0BF1AA41" w14:textId="77777777" w:rsidR="006D39DC" w:rsidRPr="00DE2B6A" w:rsidRDefault="006D39DC" w:rsidP="006D39DC">
      <w:pPr>
        <w:widowControl w:val="0"/>
        <w:numPr>
          <w:ilvl w:val="0"/>
          <w:numId w:val="1"/>
        </w:numPr>
        <w:autoSpaceDE w:val="0"/>
        <w:autoSpaceDN w:val="0"/>
        <w:adjustRightInd w:val="0"/>
        <w:spacing w:after="80"/>
        <w:rPr>
          <w:rFonts w:ascii="Century Gothic" w:hAnsi="Century Gothic" w:cs="Arial"/>
          <w:sz w:val="22"/>
          <w:szCs w:val="22"/>
        </w:rPr>
      </w:pPr>
      <w:r w:rsidRPr="00DE2B6A">
        <w:rPr>
          <w:rFonts w:ascii="Century Gothic" w:hAnsi="Century Gothic" w:cs="Arial"/>
          <w:sz w:val="22"/>
          <w:szCs w:val="22"/>
        </w:rPr>
        <w:t>The young person describes what appears to be an abusive act involving him/her;</w:t>
      </w:r>
    </w:p>
    <w:p w14:paraId="511D3436" w14:textId="77777777" w:rsidR="006D39DC" w:rsidRPr="00DE2B6A" w:rsidRDefault="006D39DC" w:rsidP="006D39DC">
      <w:pPr>
        <w:widowControl w:val="0"/>
        <w:numPr>
          <w:ilvl w:val="0"/>
          <w:numId w:val="1"/>
        </w:numPr>
        <w:autoSpaceDE w:val="0"/>
        <w:autoSpaceDN w:val="0"/>
        <w:adjustRightInd w:val="0"/>
        <w:spacing w:after="80"/>
        <w:rPr>
          <w:rFonts w:ascii="Century Gothic" w:hAnsi="Century Gothic" w:cs="Arial"/>
          <w:sz w:val="22"/>
          <w:szCs w:val="22"/>
        </w:rPr>
      </w:pPr>
      <w:r w:rsidRPr="00DE2B6A">
        <w:rPr>
          <w:rFonts w:ascii="Century Gothic" w:hAnsi="Century Gothic" w:cs="Arial"/>
          <w:sz w:val="22"/>
          <w:szCs w:val="22"/>
        </w:rPr>
        <w:t>Someone else (a young person or adult) expresses concern about the welfare of another young person;</w:t>
      </w:r>
    </w:p>
    <w:p w14:paraId="6868E916" w14:textId="77777777" w:rsidR="006D39DC" w:rsidRPr="00DE2B6A" w:rsidRDefault="006D39DC" w:rsidP="006D39DC">
      <w:pPr>
        <w:widowControl w:val="0"/>
        <w:numPr>
          <w:ilvl w:val="0"/>
          <w:numId w:val="1"/>
        </w:numPr>
        <w:autoSpaceDE w:val="0"/>
        <w:autoSpaceDN w:val="0"/>
        <w:adjustRightInd w:val="0"/>
        <w:spacing w:after="80"/>
        <w:rPr>
          <w:rFonts w:ascii="Century Gothic" w:hAnsi="Century Gothic" w:cs="Arial"/>
          <w:sz w:val="22"/>
          <w:szCs w:val="22"/>
        </w:rPr>
      </w:pPr>
      <w:r w:rsidRPr="00DE2B6A">
        <w:rPr>
          <w:rFonts w:ascii="Century Gothic" w:hAnsi="Century Gothic" w:cs="Arial"/>
          <w:sz w:val="22"/>
          <w:szCs w:val="22"/>
        </w:rPr>
        <w:t xml:space="preserve">Unexplained changes in behaviour (e.g. becoming very quiet, </w:t>
      </w:r>
      <w:proofErr w:type="gramStart"/>
      <w:r w:rsidRPr="00DE2B6A">
        <w:rPr>
          <w:rFonts w:ascii="Century Gothic" w:hAnsi="Century Gothic" w:cs="Arial"/>
          <w:sz w:val="22"/>
          <w:szCs w:val="22"/>
        </w:rPr>
        <w:t>withdrawn</w:t>
      </w:r>
      <w:proofErr w:type="gramEnd"/>
      <w:r w:rsidRPr="00DE2B6A">
        <w:rPr>
          <w:rFonts w:ascii="Century Gothic" w:hAnsi="Century Gothic" w:cs="Arial"/>
          <w:sz w:val="22"/>
          <w:szCs w:val="22"/>
        </w:rPr>
        <w:t xml:space="preserve"> or displaying sudden outburst in temper);</w:t>
      </w:r>
    </w:p>
    <w:p w14:paraId="1BC2D94B" w14:textId="77777777" w:rsidR="006D39DC" w:rsidRPr="00DE2B6A" w:rsidRDefault="006D39DC" w:rsidP="006D39DC">
      <w:pPr>
        <w:widowControl w:val="0"/>
        <w:numPr>
          <w:ilvl w:val="0"/>
          <w:numId w:val="1"/>
        </w:numPr>
        <w:autoSpaceDE w:val="0"/>
        <w:autoSpaceDN w:val="0"/>
        <w:adjustRightInd w:val="0"/>
        <w:spacing w:after="80"/>
        <w:rPr>
          <w:rFonts w:ascii="Century Gothic" w:hAnsi="Century Gothic" w:cs="Arial"/>
          <w:sz w:val="22"/>
          <w:szCs w:val="22"/>
        </w:rPr>
      </w:pPr>
      <w:r w:rsidRPr="00DE2B6A">
        <w:rPr>
          <w:rFonts w:ascii="Century Gothic" w:hAnsi="Century Gothic" w:cs="Arial"/>
          <w:sz w:val="22"/>
          <w:szCs w:val="22"/>
        </w:rPr>
        <w:t>Inappropriate sexual behaviour especially for their age;</w:t>
      </w:r>
    </w:p>
    <w:p w14:paraId="1D16E618" w14:textId="77777777" w:rsidR="006D39DC" w:rsidRPr="00DE2B6A" w:rsidRDefault="006D39DC" w:rsidP="006D39DC">
      <w:pPr>
        <w:widowControl w:val="0"/>
        <w:numPr>
          <w:ilvl w:val="0"/>
          <w:numId w:val="1"/>
        </w:numPr>
        <w:autoSpaceDE w:val="0"/>
        <w:autoSpaceDN w:val="0"/>
        <w:adjustRightInd w:val="0"/>
        <w:spacing w:after="80"/>
        <w:rPr>
          <w:rFonts w:ascii="Century Gothic" w:hAnsi="Century Gothic" w:cs="Arial"/>
          <w:sz w:val="22"/>
          <w:szCs w:val="22"/>
        </w:rPr>
      </w:pPr>
      <w:r w:rsidRPr="00DE2B6A">
        <w:rPr>
          <w:rFonts w:ascii="Century Gothic" w:hAnsi="Century Gothic" w:cs="Arial"/>
          <w:sz w:val="22"/>
          <w:szCs w:val="22"/>
        </w:rPr>
        <w:t>Encouraging sexually explicit behaviour;</w:t>
      </w:r>
    </w:p>
    <w:p w14:paraId="1285E403" w14:textId="77777777" w:rsidR="006D39DC" w:rsidRPr="00DE2B6A" w:rsidRDefault="006D39DC" w:rsidP="006D39DC">
      <w:pPr>
        <w:widowControl w:val="0"/>
        <w:numPr>
          <w:ilvl w:val="0"/>
          <w:numId w:val="1"/>
        </w:numPr>
        <w:autoSpaceDE w:val="0"/>
        <w:autoSpaceDN w:val="0"/>
        <w:adjustRightInd w:val="0"/>
        <w:spacing w:after="80"/>
        <w:rPr>
          <w:rFonts w:ascii="Century Gothic" w:hAnsi="Century Gothic" w:cs="Arial"/>
          <w:sz w:val="22"/>
          <w:szCs w:val="22"/>
        </w:rPr>
      </w:pPr>
      <w:r w:rsidRPr="00DE2B6A">
        <w:rPr>
          <w:rFonts w:ascii="Century Gothic" w:hAnsi="Century Gothic" w:cs="Arial"/>
          <w:sz w:val="22"/>
          <w:szCs w:val="22"/>
        </w:rPr>
        <w:t>Distrust of adults, particularly those with whom a close relationship would normally be expected;</w:t>
      </w:r>
    </w:p>
    <w:p w14:paraId="358910E5" w14:textId="77777777" w:rsidR="006D39DC" w:rsidRPr="00DE2B6A" w:rsidRDefault="006D39DC" w:rsidP="006D39DC">
      <w:pPr>
        <w:widowControl w:val="0"/>
        <w:numPr>
          <w:ilvl w:val="0"/>
          <w:numId w:val="1"/>
        </w:numPr>
        <w:autoSpaceDE w:val="0"/>
        <w:autoSpaceDN w:val="0"/>
        <w:adjustRightInd w:val="0"/>
        <w:spacing w:after="80"/>
        <w:rPr>
          <w:rFonts w:ascii="Century Gothic" w:hAnsi="Century Gothic" w:cs="Arial"/>
          <w:sz w:val="22"/>
          <w:szCs w:val="22"/>
        </w:rPr>
      </w:pPr>
      <w:r w:rsidRPr="00DE2B6A">
        <w:rPr>
          <w:rFonts w:ascii="Century Gothic" w:hAnsi="Century Gothic" w:cs="Arial"/>
          <w:sz w:val="22"/>
          <w:szCs w:val="22"/>
        </w:rPr>
        <w:t>Has difficulty making friends;</w:t>
      </w:r>
    </w:p>
    <w:p w14:paraId="6659F7CE" w14:textId="77777777" w:rsidR="006D39DC" w:rsidRPr="00DE2B6A" w:rsidRDefault="006D39DC" w:rsidP="006D39DC">
      <w:pPr>
        <w:widowControl w:val="0"/>
        <w:numPr>
          <w:ilvl w:val="0"/>
          <w:numId w:val="1"/>
        </w:numPr>
        <w:autoSpaceDE w:val="0"/>
        <w:autoSpaceDN w:val="0"/>
        <w:adjustRightInd w:val="0"/>
        <w:spacing w:after="80"/>
        <w:rPr>
          <w:rFonts w:ascii="Century Gothic" w:hAnsi="Century Gothic" w:cs="Arial"/>
          <w:sz w:val="22"/>
          <w:szCs w:val="22"/>
        </w:rPr>
      </w:pPr>
      <w:r w:rsidRPr="00DE2B6A">
        <w:rPr>
          <w:rFonts w:ascii="Century Gothic" w:hAnsi="Century Gothic" w:cs="Arial"/>
          <w:sz w:val="22"/>
          <w:szCs w:val="22"/>
        </w:rPr>
        <w:t>Is prevented from socialising with other young people;</w:t>
      </w:r>
    </w:p>
    <w:p w14:paraId="24849924" w14:textId="77777777" w:rsidR="006D39DC" w:rsidRPr="00DE2B6A" w:rsidRDefault="006D39DC" w:rsidP="006D39DC">
      <w:pPr>
        <w:widowControl w:val="0"/>
        <w:numPr>
          <w:ilvl w:val="0"/>
          <w:numId w:val="1"/>
        </w:numPr>
        <w:autoSpaceDE w:val="0"/>
        <w:autoSpaceDN w:val="0"/>
        <w:adjustRightInd w:val="0"/>
        <w:spacing w:after="80"/>
        <w:rPr>
          <w:rFonts w:ascii="Century Gothic" w:hAnsi="Century Gothic" w:cs="Arial"/>
          <w:sz w:val="22"/>
          <w:szCs w:val="22"/>
        </w:rPr>
      </w:pPr>
      <w:r w:rsidRPr="00DE2B6A">
        <w:rPr>
          <w:rFonts w:ascii="Century Gothic" w:hAnsi="Century Gothic" w:cs="Arial"/>
          <w:sz w:val="22"/>
          <w:szCs w:val="22"/>
        </w:rPr>
        <w:t>Displays variations in eating patterns including overeating and loss of appetite;</w:t>
      </w:r>
    </w:p>
    <w:p w14:paraId="0DF3C4DC" w14:textId="77777777" w:rsidR="006D39DC" w:rsidRPr="00DE2B6A" w:rsidRDefault="006D39DC" w:rsidP="006D39DC">
      <w:pPr>
        <w:widowControl w:val="0"/>
        <w:numPr>
          <w:ilvl w:val="0"/>
          <w:numId w:val="1"/>
        </w:numPr>
        <w:autoSpaceDE w:val="0"/>
        <w:autoSpaceDN w:val="0"/>
        <w:adjustRightInd w:val="0"/>
        <w:spacing w:after="80"/>
        <w:rPr>
          <w:rFonts w:ascii="Century Gothic" w:hAnsi="Century Gothic" w:cs="Arial"/>
          <w:sz w:val="22"/>
          <w:szCs w:val="22"/>
        </w:rPr>
      </w:pPr>
      <w:r w:rsidRPr="00DE2B6A">
        <w:rPr>
          <w:rFonts w:ascii="Century Gothic" w:hAnsi="Century Gothic" w:cs="Arial"/>
          <w:sz w:val="22"/>
          <w:szCs w:val="22"/>
        </w:rPr>
        <w:t>Loses weight for no apparent reason;</w:t>
      </w:r>
    </w:p>
    <w:p w14:paraId="5BD3EA09" w14:textId="77777777" w:rsidR="006D39DC" w:rsidRPr="00DE2B6A" w:rsidRDefault="006D39DC" w:rsidP="006D39DC">
      <w:pPr>
        <w:widowControl w:val="0"/>
        <w:numPr>
          <w:ilvl w:val="0"/>
          <w:numId w:val="1"/>
        </w:numPr>
        <w:autoSpaceDE w:val="0"/>
        <w:autoSpaceDN w:val="0"/>
        <w:adjustRightInd w:val="0"/>
        <w:spacing w:after="80"/>
        <w:rPr>
          <w:rFonts w:ascii="Century Gothic" w:hAnsi="Century Gothic" w:cs="Arial"/>
          <w:sz w:val="22"/>
          <w:szCs w:val="22"/>
        </w:rPr>
      </w:pPr>
      <w:r w:rsidRPr="00DE2B6A">
        <w:rPr>
          <w:rFonts w:ascii="Century Gothic" w:hAnsi="Century Gothic" w:cs="Arial"/>
          <w:sz w:val="22"/>
          <w:szCs w:val="22"/>
        </w:rPr>
        <w:t xml:space="preserve">Becomes increasingly dirty or unkempt. </w:t>
      </w:r>
    </w:p>
    <w:p w14:paraId="6BC64B5C" w14:textId="77777777" w:rsidR="006D39DC" w:rsidRPr="00DE2B6A" w:rsidRDefault="006D39DC" w:rsidP="006D39DC">
      <w:pPr>
        <w:widowControl w:val="0"/>
        <w:tabs>
          <w:tab w:val="left" w:pos="284"/>
        </w:tabs>
        <w:autoSpaceDE w:val="0"/>
        <w:autoSpaceDN w:val="0"/>
        <w:adjustRightInd w:val="0"/>
        <w:spacing w:after="80"/>
        <w:ind w:hanging="284"/>
        <w:rPr>
          <w:rFonts w:ascii="Century Gothic" w:hAnsi="Century Gothic" w:cs="Arial"/>
          <w:sz w:val="22"/>
          <w:szCs w:val="22"/>
        </w:rPr>
      </w:pPr>
    </w:p>
    <w:p w14:paraId="3145FE6F" w14:textId="472CEC46" w:rsidR="006D39DC" w:rsidRPr="00DE2B6A" w:rsidRDefault="006D39DC" w:rsidP="006D39DC">
      <w:pPr>
        <w:pStyle w:val="BodyText2"/>
        <w:spacing w:after="80"/>
        <w:jc w:val="left"/>
        <w:rPr>
          <w:rFonts w:ascii="Century Gothic" w:hAnsi="Century Gothic"/>
        </w:rPr>
      </w:pPr>
      <w:r w:rsidRPr="00DE2B6A">
        <w:rPr>
          <w:rFonts w:ascii="Century Gothic" w:hAnsi="Century Gothic"/>
        </w:rPr>
        <w:t>It should be recognised that this is not exhaustive and the presence of one or more of the indicators is not proof that abuse is actually taking place. A good working relationship with the parent will help to identify any concerns that a young person maybe experiencing e.g. family bereavement. It is not the responsibility of those working in Rounders to decide that child abuse is occurring, but it is their responsibility to act on any concerns.</w:t>
      </w:r>
    </w:p>
    <w:p w14:paraId="653EC575" w14:textId="77777777" w:rsidR="006D39DC" w:rsidRPr="00DE2B6A" w:rsidRDefault="006D39DC" w:rsidP="006D39DC">
      <w:pPr>
        <w:widowControl w:val="0"/>
        <w:autoSpaceDE w:val="0"/>
        <w:autoSpaceDN w:val="0"/>
        <w:adjustRightInd w:val="0"/>
        <w:spacing w:after="80"/>
        <w:rPr>
          <w:rFonts w:ascii="Century Gothic" w:hAnsi="Century Gothic" w:cs="Arial"/>
          <w:sz w:val="22"/>
          <w:szCs w:val="22"/>
        </w:rPr>
      </w:pPr>
    </w:p>
    <w:p w14:paraId="342A113E" w14:textId="77777777" w:rsidR="006D39DC" w:rsidRPr="00DE2B6A" w:rsidRDefault="006D39DC" w:rsidP="006D39DC">
      <w:pPr>
        <w:spacing w:after="80" w:line="276" w:lineRule="auto"/>
        <w:rPr>
          <w:rFonts w:ascii="Century Gothic" w:hAnsi="Century Gothic" w:cs="Arial"/>
          <w:sz w:val="22"/>
          <w:szCs w:val="22"/>
        </w:rPr>
      </w:pPr>
      <w:r w:rsidRPr="00DE2B6A">
        <w:rPr>
          <w:rFonts w:ascii="Century Gothic" w:hAnsi="Century Gothic" w:cs="Arial"/>
          <w:sz w:val="22"/>
          <w:szCs w:val="22"/>
        </w:rPr>
        <w:t xml:space="preserve">We acknowledge that child abuse, particularly sexual abuse, can arouse strong emotions in those facing such a situation.  It is important to understand these feelings and not allow them to interfere with your judgement about any action to take.  Abuse can occur within many situations including the home, school and the sporting environment.  Some individuals will actively seek employment or voluntary work with children and young people in order to harm them.  </w:t>
      </w:r>
    </w:p>
    <w:p w14:paraId="4CE4350A" w14:textId="77777777" w:rsidR="006D39DC" w:rsidRPr="00DE2B6A" w:rsidRDefault="006D39DC" w:rsidP="006D39DC">
      <w:pPr>
        <w:shd w:val="clear" w:color="auto" w:fill="FFFFFF"/>
        <w:spacing w:after="80"/>
        <w:rPr>
          <w:rFonts w:ascii="Century Gothic" w:hAnsi="Century Gothic" w:cs="Arial"/>
          <w:sz w:val="22"/>
          <w:szCs w:val="22"/>
        </w:rPr>
      </w:pPr>
      <w:r w:rsidRPr="00DE2B6A">
        <w:rPr>
          <w:rFonts w:ascii="Century Gothic" w:hAnsi="Century Gothic" w:cs="Arial"/>
          <w:sz w:val="22"/>
          <w:szCs w:val="22"/>
        </w:rPr>
        <w:t>When a young person enters the team, having been subjected to child abuse outside the sporting environments, sport can play a crucial role in improving the young person’s self-esteem.  In such cases the team must work with the appropriate agencies to ensure the young person receives the required support.</w:t>
      </w:r>
    </w:p>
    <w:p w14:paraId="39805ADB" w14:textId="21710ACE" w:rsidR="00CF0179" w:rsidRPr="00DE2B6A" w:rsidRDefault="00CF0179"/>
    <w:p w14:paraId="08B83E5B" w14:textId="1F3CE168" w:rsidR="006D39DC" w:rsidRPr="00DE2B6A" w:rsidRDefault="006D39DC"/>
    <w:p w14:paraId="7DA01D08" w14:textId="0286BC56" w:rsidR="006D39DC" w:rsidRPr="00DE2B6A" w:rsidRDefault="006D39DC"/>
    <w:p w14:paraId="7D74924F" w14:textId="77777777" w:rsidR="003860D8" w:rsidRDefault="003860D8"/>
    <w:p w14:paraId="1F2A882F" w14:textId="77777777" w:rsidR="003860D8" w:rsidRDefault="003860D8"/>
    <w:p w14:paraId="3A149571" w14:textId="77777777" w:rsidR="003860D8" w:rsidRDefault="003860D8"/>
    <w:p w14:paraId="573F687C" w14:textId="6223BAE5" w:rsidR="003860D8" w:rsidRPr="007A18E4" w:rsidRDefault="003860D8" w:rsidP="007A18E4">
      <w:pPr>
        <w:ind w:left="4320" w:firstLine="720"/>
        <w:rPr>
          <w:rFonts w:ascii="Century Gothic" w:hAnsi="Century Gothic"/>
          <w:b/>
          <w:bCs/>
          <w:sz w:val="32"/>
          <w:szCs w:val="32"/>
        </w:rPr>
      </w:pPr>
      <w:r w:rsidRPr="007A18E4">
        <w:rPr>
          <w:rFonts w:ascii="Century Gothic" w:hAnsi="Century Gothic"/>
          <w:b/>
          <w:bCs/>
          <w:sz w:val="32"/>
          <w:szCs w:val="32"/>
        </w:rPr>
        <w:t>Definitions of Abuse</w:t>
      </w:r>
    </w:p>
    <w:p w14:paraId="674AA387" w14:textId="35706881" w:rsidR="006D39DC" w:rsidRPr="00DE2B6A" w:rsidRDefault="006D39DC"/>
    <w:p w14:paraId="3465FD5F" w14:textId="47B5FD8D" w:rsidR="006D39DC" w:rsidRPr="00DE2B6A" w:rsidRDefault="006D39DC"/>
    <w:p w14:paraId="2254DF7E" w14:textId="77777777" w:rsidR="006D39DC" w:rsidRPr="00DE2B6A" w:rsidRDefault="006D39DC" w:rsidP="006D39DC">
      <w:pPr>
        <w:pStyle w:val="Normal3"/>
        <w:jc w:val="both"/>
        <w:rPr>
          <w:rFonts w:ascii="Century Gothic" w:hAnsi="Century Gothic" w:cs="Arial"/>
          <w:b/>
          <w:bCs/>
          <w:sz w:val="23"/>
          <w:szCs w:val="23"/>
        </w:rPr>
      </w:pPr>
    </w:p>
    <w:p w14:paraId="4D473A1C" w14:textId="77777777" w:rsidR="00F8774B" w:rsidRDefault="00F8774B" w:rsidP="006D39DC">
      <w:pPr>
        <w:pStyle w:val="Normal3"/>
        <w:jc w:val="both"/>
        <w:rPr>
          <w:rFonts w:ascii="Century Gothic" w:hAnsi="Century Gothic" w:cs="Arial"/>
          <w:b/>
          <w:bCs/>
          <w:sz w:val="23"/>
          <w:szCs w:val="23"/>
        </w:rPr>
      </w:pPr>
    </w:p>
    <w:p w14:paraId="014964D1" w14:textId="77777777" w:rsidR="00F8774B" w:rsidRDefault="00F8774B" w:rsidP="006D39DC">
      <w:pPr>
        <w:pStyle w:val="Normal3"/>
        <w:jc w:val="both"/>
        <w:rPr>
          <w:rFonts w:ascii="Century Gothic" w:hAnsi="Century Gothic" w:cs="Arial"/>
          <w:b/>
          <w:bCs/>
          <w:sz w:val="23"/>
          <w:szCs w:val="23"/>
        </w:rPr>
      </w:pPr>
    </w:p>
    <w:p w14:paraId="2D0EA849" w14:textId="408D2175" w:rsidR="006D39DC" w:rsidRPr="00DE2B6A" w:rsidRDefault="006D39DC" w:rsidP="006D39DC">
      <w:pPr>
        <w:pStyle w:val="Normal3"/>
        <w:jc w:val="both"/>
        <w:rPr>
          <w:rFonts w:ascii="Century Gothic" w:hAnsi="Century Gothic"/>
          <w:sz w:val="22"/>
          <w:szCs w:val="22"/>
        </w:rPr>
      </w:pPr>
      <w:r w:rsidRPr="00DE2B6A">
        <w:rPr>
          <w:rFonts w:ascii="Century Gothic" w:hAnsi="Century Gothic" w:cs="Arial"/>
          <w:b/>
          <w:bCs/>
          <w:sz w:val="23"/>
          <w:szCs w:val="23"/>
        </w:rPr>
        <w:t xml:space="preserve">Physical abuse </w:t>
      </w:r>
      <w:r w:rsidRPr="00DE2B6A">
        <w:rPr>
          <w:rFonts w:ascii="Century Gothic" w:hAnsi="Century Gothic"/>
          <w:sz w:val="22"/>
          <w:szCs w:val="22"/>
        </w:rPr>
        <w:t>may involve hitting, shaking, throwing, poisoning, burning or scalding, drowning, suffocating, or otherwise causing physical harm to a child. Physical harm may also be caused when a parent or carer fabricates the symptoms of, or deliberately induces, illness in a child. An example of signs of physical abuse at a Rounders session could be that the coach notices a young person consistently wearing long sleeved clothes in hot weather when the other participants are wearing T-shirts and shorts.</w:t>
      </w:r>
    </w:p>
    <w:p w14:paraId="265AC53F" w14:textId="77777777" w:rsidR="006D39DC" w:rsidRDefault="006D39DC" w:rsidP="006D39DC">
      <w:pPr>
        <w:pStyle w:val="Normal3"/>
        <w:jc w:val="both"/>
        <w:rPr>
          <w:rFonts w:ascii="Century Gothic" w:hAnsi="Century Gothic" w:cs="Arial"/>
          <w:b/>
          <w:bCs/>
          <w:sz w:val="22"/>
          <w:szCs w:val="22"/>
        </w:rPr>
      </w:pPr>
    </w:p>
    <w:p w14:paraId="509092FD" w14:textId="77777777" w:rsidR="00F8774B" w:rsidRPr="00DE2B6A" w:rsidRDefault="00F8774B" w:rsidP="006D39DC">
      <w:pPr>
        <w:pStyle w:val="Normal3"/>
        <w:jc w:val="both"/>
        <w:rPr>
          <w:rFonts w:ascii="Century Gothic" w:hAnsi="Century Gothic" w:cs="Arial"/>
          <w:b/>
          <w:bCs/>
          <w:sz w:val="22"/>
          <w:szCs w:val="22"/>
        </w:rPr>
      </w:pPr>
    </w:p>
    <w:p w14:paraId="034DDBBB" w14:textId="77777777" w:rsidR="006D39DC" w:rsidRPr="00DE2B6A" w:rsidRDefault="006D39DC" w:rsidP="006D39DC">
      <w:pPr>
        <w:pStyle w:val="Normal3"/>
        <w:jc w:val="both"/>
        <w:rPr>
          <w:rFonts w:ascii="Century Gothic" w:hAnsi="Century Gothic"/>
          <w:sz w:val="22"/>
          <w:szCs w:val="22"/>
        </w:rPr>
      </w:pPr>
      <w:r w:rsidRPr="00DE2B6A">
        <w:rPr>
          <w:rFonts w:ascii="Century Gothic" w:hAnsi="Century Gothic" w:cs="Arial"/>
          <w:b/>
          <w:bCs/>
          <w:sz w:val="22"/>
          <w:szCs w:val="22"/>
        </w:rPr>
        <w:t xml:space="preserve">Emotional Abuse </w:t>
      </w:r>
      <w:r w:rsidRPr="00DE2B6A">
        <w:rPr>
          <w:rFonts w:ascii="Century Gothic" w:hAnsi="Century Gothic"/>
          <w:sz w:val="22"/>
          <w:szCs w:val="22"/>
        </w:rPr>
        <w:t xml:space="preserve">is the persistent emotional maltreatment of a child such as to cause severe and persistent adverse effects on the child’s emotional development. </w:t>
      </w:r>
    </w:p>
    <w:p w14:paraId="5CF3403E" w14:textId="77777777" w:rsidR="006D39DC" w:rsidRPr="00DE2B6A" w:rsidRDefault="006D39DC" w:rsidP="006D39DC">
      <w:pPr>
        <w:pStyle w:val="Normal3"/>
        <w:jc w:val="both"/>
        <w:rPr>
          <w:rFonts w:ascii="Century Gothic" w:hAnsi="Century Gothic"/>
          <w:sz w:val="22"/>
          <w:szCs w:val="22"/>
        </w:rPr>
      </w:pPr>
      <w:r w:rsidRPr="00DE2B6A">
        <w:rPr>
          <w:rFonts w:ascii="Century Gothic" w:hAnsi="Century Gothic"/>
          <w:sz w:val="22"/>
          <w:szCs w:val="22"/>
        </w:rPr>
        <w:t xml:space="preserve">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An example of this is if a child fails to attend a session following cyber bullying. Some level of emotional abuse is involved in all types of maltreatment of a child, though it may occur alone. </w:t>
      </w:r>
    </w:p>
    <w:p w14:paraId="7AF463E9" w14:textId="77777777" w:rsidR="006D39DC" w:rsidRDefault="006D39DC" w:rsidP="006D39DC">
      <w:pPr>
        <w:pStyle w:val="Normal3"/>
        <w:jc w:val="both"/>
        <w:rPr>
          <w:rFonts w:ascii="Century Gothic" w:hAnsi="Century Gothic"/>
          <w:sz w:val="22"/>
          <w:szCs w:val="22"/>
        </w:rPr>
      </w:pPr>
    </w:p>
    <w:p w14:paraId="6F2FA38F" w14:textId="77777777" w:rsidR="00F8774B" w:rsidRPr="00DE2B6A" w:rsidRDefault="00F8774B" w:rsidP="006D39DC">
      <w:pPr>
        <w:pStyle w:val="Normal3"/>
        <w:jc w:val="both"/>
        <w:rPr>
          <w:rFonts w:ascii="Century Gothic" w:hAnsi="Century Gothic"/>
          <w:sz w:val="22"/>
          <w:szCs w:val="22"/>
        </w:rPr>
      </w:pPr>
    </w:p>
    <w:p w14:paraId="0CA9ED3D" w14:textId="77777777" w:rsidR="006D39DC" w:rsidRPr="00DE2B6A" w:rsidRDefault="006D39DC" w:rsidP="006D39DC">
      <w:pPr>
        <w:pStyle w:val="Normal3"/>
        <w:jc w:val="both"/>
        <w:rPr>
          <w:rFonts w:ascii="Century Gothic" w:hAnsi="Century Gothic"/>
          <w:sz w:val="22"/>
          <w:szCs w:val="22"/>
        </w:rPr>
      </w:pPr>
      <w:r w:rsidRPr="00DE2B6A">
        <w:rPr>
          <w:rFonts w:ascii="Century Gothic" w:hAnsi="Century Gothic" w:cs="Arial"/>
          <w:b/>
          <w:bCs/>
          <w:sz w:val="22"/>
          <w:szCs w:val="22"/>
        </w:rPr>
        <w:t xml:space="preserve">Sexual Abuse </w:t>
      </w:r>
      <w:r w:rsidRPr="00DE2B6A">
        <w:rPr>
          <w:rFonts w:ascii="Century Gothic" w:hAnsi="Century Gothic"/>
          <w:sz w:val="22"/>
          <w:szCs w:val="22"/>
        </w:rPr>
        <w:t xml:space="preserve">involves forcing or enticing a child or young person to take part in sexual activities whether or not the child is aware of what is happening. The activities may involve physical contact, including assault by penetration (for example, rape or oral sex) or non-penetrative acts such as masturbation, kissing, </w:t>
      </w:r>
      <w:proofErr w:type="gramStart"/>
      <w:r w:rsidRPr="00DE2B6A">
        <w:rPr>
          <w:rFonts w:ascii="Century Gothic" w:hAnsi="Century Gothic"/>
          <w:sz w:val="22"/>
          <w:szCs w:val="22"/>
        </w:rPr>
        <w:t>rubbing</w:t>
      </w:r>
      <w:proofErr w:type="gramEnd"/>
      <w:r w:rsidRPr="00DE2B6A">
        <w:rPr>
          <w:rFonts w:ascii="Century Gothic" w:hAnsi="Century Gothic"/>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DFEFFEB" w14:textId="77777777" w:rsidR="006D39DC" w:rsidRDefault="006D39DC" w:rsidP="006D39DC">
      <w:pPr>
        <w:pStyle w:val="Normal3"/>
        <w:jc w:val="both"/>
        <w:rPr>
          <w:rFonts w:ascii="Century Gothic" w:hAnsi="Century Gothic"/>
          <w:sz w:val="22"/>
          <w:szCs w:val="22"/>
        </w:rPr>
      </w:pPr>
    </w:p>
    <w:p w14:paraId="26FFE26B" w14:textId="77777777" w:rsidR="00F8774B" w:rsidRPr="00DE2B6A" w:rsidRDefault="00F8774B" w:rsidP="006D39DC">
      <w:pPr>
        <w:pStyle w:val="Normal3"/>
        <w:jc w:val="both"/>
        <w:rPr>
          <w:rFonts w:ascii="Century Gothic" w:hAnsi="Century Gothic"/>
          <w:sz w:val="22"/>
          <w:szCs w:val="22"/>
        </w:rPr>
      </w:pPr>
    </w:p>
    <w:p w14:paraId="6AACD480" w14:textId="77777777" w:rsidR="006D39DC" w:rsidRPr="00DE2B6A" w:rsidRDefault="006D39DC" w:rsidP="006D39DC">
      <w:pPr>
        <w:pStyle w:val="Normal3"/>
        <w:jc w:val="both"/>
        <w:rPr>
          <w:rFonts w:ascii="Century Gothic" w:hAnsi="Century Gothic"/>
          <w:sz w:val="22"/>
          <w:szCs w:val="22"/>
        </w:rPr>
      </w:pPr>
      <w:r w:rsidRPr="00DE2B6A">
        <w:rPr>
          <w:rFonts w:ascii="Century Gothic" w:hAnsi="Century Gothic"/>
          <w:b/>
          <w:sz w:val="22"/>
          <w:szCs w:val="22"/>
        </w:rPr>
        <w:t xml:space="preserve">Child sexual exploitation </w:t>
      </w:r>
      <w:r w:rsidRPr="00DE2B6A">
        <w:rPr>
          <w:rFonts w:ascii="Century Gothic" w:hAnsi="Century Gothic"/>
          <w:sz w:val="22"/>
          <w:szCs w:val="22"/>
        </w:rPr>
        <w:t>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036135B4" w14:textId="77777777" w:rsidR="006D39DC" w:rsidRDefault="006D39DC" w:rsidP="006D39DC">
      <w:pPr>
        <w:pStyle w:val="Normal3"/>
        <w:jc w:val="both"/>
        <w:rPr>
          <w:rFonts w:ascii="Century Gothic" w:hAnsi="Century Gothic"/>
          <w:sz w:val="22"/>
          <w:szCs w:val="22"/>
        </w:rPr>
      </w:pPr>
    </w:p>
    <w:p w14:paraId="61822B7E" w14:textId="77777777" w:rsidR="00F8774B" w:rsidRDefault="00F8774B" w:rsidP="006D39DC">
      <w:pPr>
        <w:pStyle w:val="Normal3"/>
        <w:jc w:val="both"/>
        <w:rPr>
          <w:rFonts w:ascii="Century Gothic" w:hAnsi="Century Gothic"/>
          <w:sz w:val="22"/>
          <w:szCs w:val="22"/>
        </w:rPr>
      </w:pPr>
    </w:p>
    <w:p w14:paraId="692F2CE7" w14:textId="77777777" w:rsidR="00F8774B" w:rsidRDefault="00F8774B" w:rsidP="006D39DC">
      <w:pPr>
        <w:pStyle w:val="Normal3"/>
        <w:jc w:val="both"/>
        <w:rPr>
          <w:rFonts w:ascii="Century Gothic" w:hAnsi="Century Gothic"/>
          <w:sz w:val="22"/>
          <w:szCs w:val="22"/>
        </w:rPr>
      </w:pPr>
    </w:p>
    <w:p w14:paraId="49465538" w14:textId="77777777" w:rsidR="00F8774B" w:rsidRDefault="00F8774B" w:rsidP="006D39DC">
      <w:pPr>
        <w:pStyle w:val="Normal3"/>
        <w:jc w:val="both"/>
        <w:rPr>
          <w:rFonts w:ascii="Century Gothic" w:hAnsi="Century Gothic"/>
          <w:sz w:val="22"/>
          <w:szCs w:val="22"/>
        </w:rPr>
      </w:pPr>
    </w:p>
    <w:p w14:paraId="7A15B2F1" w14:textId="77777777" w:rsidR="00F8774B" w:rsidRDefault="00F8774B" w:rsidP="006D39DC">
      <w:pPr>
        <w:pStyle w:val="Normal3"/>
        <w:jc w:val="both"/>
        <w:rPr>
          <w:rFonts w:ascii="Century Gothic" w:hAnsi="Century Gothic"/>
          <w:sz w:val="22"/>
          <w:szCs w:val="22"/>
        </w:rPr>
      </w:pPr>
    </w:p>
    <w:p w14:paraId="700A9397" w14:textId="77777777" w:rsidR="00F8774B" w:rsidRDefault="00F8774B" w:rsidP="006D39DC">
      <w:pPr>
        <w:pStyle w:val="Normal3"/>
        <w:jc w:val="both"/>
        <w:rPr>
          <w:rFonts w:ascii="Century Gothic" w:hAnsi="Century Gothic"/>
          <w:sz w:val="22"/>
          <w:szCs w:val="22"/>
        </w:rPr>
      </w:pPr>
    </w:p>
    <w:p w14:paraId="321D3768" w14:textId="77777777" w:rsidR="00F8774B" w:rsidRDefault="00F8774B" w:rsidP="006D39DC">
      <w:pPr>
        <w:pStyle w:val="Normal3"/>
        <w:jc w:val="both"/>
        <w:rPr>
          <w:rFonts w:ascii="Century Gothic" w:hAnsi="Century Gothic"/>
          <w:sz w:val="22"/>
          <w:szCs w:val="22"/>
        </w:rPr>
      </w:pPr>
    </w:p>
    <w:p w14:paraId="1CEEF06F" w14:textId="77777777" w:rsidR="00F8774B" w:rsidRDefault="00F8774B" w:rsidP="006D39DC">
      <w:pPr>
        <w:pStyle w:val="Normal3"/>
        <w:jc w:val="both"/>
        <w:rPr>
          <w:rFonts w:ascii="Century Gothic" w:hAnsi="Century Gothic"/>
          <w:sz w:val="22"/>
          <w:szCs w:val="22"/>
        </w:rPr>
      </w:pPr>
    </w:p>
    <w:p w14:paraId="7E78386D" w14:textId="77777777" w:rsidR="00F8774B" w:rsidRDefault="00F8774B" w:rsidP="006D39DC">
      <w:pPr>
        <w:pStyle w:val="Normal3"/>
        <w:jc w:val="both"/>
        <w:rPr>
          <w:rFonts w:ascii="Century Gothic" w:hAnsi="Century Gothic"/>
          <w:sz w:val="22"/>
          <w:szCs w:val="22"/>
        </w:rPr>
      </w:pPr>
    </w:p>
    <w:p w14:paraId="23A39504" w14:textId="77777777" w:rsidR="00F8774B" w:rsidRDefault="00F8774B" w:rsidP="006D39DC">
      <w:pPr>
        <w:pStyle w:val="Normal3"/>
        <w:jc w:val="both"/>
        <w:rPr>
          <w:rFonts w:ascii="Century Gothic" w:hAnsi="Century Gothic"/>
          <w:sz w:val="22"/>
          <w:szCs w:val="22"/>
        </w:rPr>
      </w:pPr>
    </w:p>
    <w:p w14:paraId="5422B09B" w14:textId="77777777" w:rsidR="00F8774B" w:rsidRPr="00DE2B6A" w:rsidRDefault="00F8774B" w:rsidP="006D39DC">
      <w:pPr>
        <w:pStyle w:val="Normal3"/>
        <w:jc w:val="both"/>
        <w:rPr>
          <w:rFonts w:ascii="Century Gothic" w:hAnsi="Century Gothic"/>
          <w:sz w:val="22"/>
          <w:szCs w:val="22"/>
        </w:rPr>
      </w:pPr>
    </w:p>
    <w:p w14:paraId="4355EFE4" w14:textId="77777777" w:rsidR="006D39DC" w:rsidRPr="00DE2B6A" w:rsidRDefault="006D39DC" w:rsidP="006D39DC">
      <w:pPr>
        <w:widowControl w:val="0"/>
        <w:autoSpaceDE w:val="0"/>
        <w:autoSpaceDN w:val="0"/>
        <w:adjustRightInd w:val="0"/>
        <w:rPr>
          <w:rFonts w:ascii="Century Gothic" w:hAnsi="Century Gothic" w:cs="Arial"/>
          <w:sz w:val="22"/>
          <w:szCs w:val="22"/>
        </w:rPr>
      </w:pPr>
      <w:r w:rsidRPr="00DE2B6A">
        <w:rPr>
          <w:rFonts w:ascii="Century Gothic" w:hAnsi="Century Gothic" w:cs="Arial"/>
          <w:b/>
          <w:bCs/>
          <w:sz w:val="22"/>
          <w:szCs w:val="22"/>
        </w:rPr>
        <w:t xml:space="preserve">Neglect </w:t>
      </w:r>
      <w:r w:rsidRPr="00DE2B6A">
        <w:rPr>
          <w:rFonts w:ascii="Century Gothic" w:hAnsi="Century Gothic" w:cs="Arial"/>
          <w:sz w:val="22"/>
          <w:szCs w:val="22"/>
        </w:rPr>
        <w:t>is the persistent failure to meet a child’s basic physical and/or psychological needs, likely to result in the serious impairment of the child’s health or development.  Neglect may occur during pregnancy as a result of maternal substance abuse.  Once a child is born, it may involve a parent failing to:</w:t>
      </w:r>
    </w:p>
    <w:p w14:paraId="52E0CBD4" w14:textId="77777777" w:rsidR="006D39DC" w:rsidRPr="00DE2B6A" w:rsidRDefault="006D39DC" w:rsidP="006D39DC">
      <w:pPr>
        <w:widowControl w:val="0"/>
        <w:autoSpaceDE w:val="0"/>
        <w:autoSpaceDN w:val="0"/>
        <w:adjustRightInd w:val="0"/>
        <w:rPr>
          <w:rFonts w:ascii="Century Gothic" w:hAnsi="Century Gothic" w:cs="Arial"/>
          <w:sz w:val="22"/>
          <w:szCs w:val="22"/>
        </w:rPr>
      </w:pPr>
    </w:p>
    <w:p w14:paraId="14F8613B" w14:textId="77777777" w:rsidR="006D39DC" w:rsidRPr="00DE2B6A" w:rsidRDefault="006D39DC" w:rsidP="006D39DC">
      <w:pPr>
        <w:widowControl w:val="0"/>
        <w:numPr>
          <w:ilvl w:val="0"/>
          <w:numId w:val="3"/>
        </w:numPr>
        <w:autoSpaceDE w:val="0"/>
        <w:autoSpaceDN w:val="0"/>
        <w:adjustRightInd w:val="0"/>
        <w:rPr>
          <w:rFonts w:ascii="Century Gothic" w:hAnsi="Century Gothic" w:cs="Arial"/>
          <w:sz w:val="22"/>
          <w:szCs w:val="22"/>
        </w:rPr>
      </w:pPr>
      <w:r w:rsidRPr="00DE2B6A">
        <w:rPr>
          <w:rFonts w:ascii="Century Gothic" w:hAnsi="Century Gothic" w:cs="Arial"/>
          <w:sz w:val="22"/>
          <w:szCs w:val="22"/>
        </w:rPr>
        <w:t>Provide adequate food, clothing and shelter (including exclusion from home or abandonment) for example having pumps instead of trainers or football boots for an outdoor session.</w:t>
      </w:r>
    </w:p>
    <w:p w14:paraId="17B6C66A" w14:textId="77777777" w:rsidR="006D39DC" w:rsidRPr="00DE2B6A" w:rsidRDefault="006D39DC" w:rsidP="006D39DC">
      <w:pPr>
        <w:widowControl w:val="0"/>
        <w:numPr>
          <w:ilvl w:val="0"/>
          <w:numId w:val="3"/>
        </w:numPr>
        <w:autoSpaceDE w:val="0"/>
        <w:autoSpaceDN w:val="0"/>
        <w:adjustRightInd w:val="0"/>
        <w:rPr>
          <w:rFonts w:ascii="Century Gothic" w:hAnsi="Century Gothic" w:cs="Arial"/>
          <w:sz w:val="22"/>
          <w:szCs w:val="22"/>
        </w:rPr>
      </w:pPr>
      <w:r w:rsidRPr="00DE2B6A">
        <w:rPr>
          <w:rFonts w:ascii="Century Gothic" w:hAnsi="Century Gothic" w:cs="Arial"/>
          <w:sz w:val="22"/>
          <w:szCs w:val="22"/>
        </w:rPr>
        <w:t>protect a child from physical or emotional harm or danger</w:t>
      </w:r>
    </w:p>
    <w:p w14:paraId="59E689E7" w14:textId="77777777" w:rsidR="006D39DC" w:rsidRPr="00DE2B6A" w:rsidRDefault="006D39DC" w:rsidP="006D39DC">
      <w:pPr>
        <w:widowControl w:val="0"/>
        <w:numPr>
          <w:ilvl w:val="0"/>
          <w:numId w:val="3"/>
        </w:numPr>
        <w:autoSpaceDE w:val="0"/>
        <w:autoSpaceDN w:val="0"/>
        <w:adjustRightInd w:val="0"/>
        <w:rPr>
          <w:rFonts w:ascii="Century Gothic" w:hAnsi="Century Gothic" w:cs="Arial"/>
          <w:sz w:val="22"/>
          <w:szCs w:val="22"/>
        </w:rPr>
      </w:pPr>
      <w:r w:rsidRPr="00DE2B6A">
        <w:rPr>
          <w:rFonts w:ascii="Century Gothic" w:hAnsi="Century Gothic" w:cs="Arial"/>
          <w:sz w:val="22"/>
          <w:szCs w:val="22"/>
        </w:rPr>
        <w:t>ensure adequate supervision (including the use of inadequate care givers)</w:t>
      </w:r>
    </w:p>
    <w:p w14:paraId="7C454200" w14:textId="77777777" w:rsidR="006D39DC" w:rsidRPr="00DE2B6A" w:rsidRDefault="006D39DC" w:rsidP="006D39DC">
      <w:pPr>
        <w:widowControl w:val="0"/>
        <w:numPr>
          <w:ilvl w:val="0"/>
          <w:numId w:val="3"/>
        </w:numPr>
        <w:autoSpaceDE w:val="0"/>
        <w:autoSpaceDN w:val="0"/>
        <w:adjustRightInd w:val="0"/>
        <w:rPr>
          <w:rFonts w:ascii="Century Gothic" w:hAnsi="Century Gothic" w:cs="Arial"/>
          <w:sz w:val="22"/>
          <w:szCs w:val="22"/>
        </w:rPr>
      </w:pPr>
      <w:r w:rsidRPr="00DE2B6A">
        <w:rPr>
          <w:rFonts w:ascii="Century Gothic" w:hAnsi="Century Gothic" w:cs="Arial"/>
          <w:sz w:val="22"/>
          <w:szCs w:val="22"/>
        </w:rPr>
        <w:t>ensure access to appropriate medical care or treatment</w:t>
      </w:r>
    </w:p>
    <w:p w14:paraId="0801E719" w14:textId="77777777" w:rsidR="006D39DC" w:rsidRPr="00DE2B6A" w:rsidRDefault="006D39DC" w:rsidP="006D39DC">
      <w:pPr>
        <w:widowControl w:val="0"/>
        <w:numPr>
          <w:ilvl w:val="0"/>
          <w:numId w:val="3"/>
        </w:numPr>
        <w:autoSpaceDE w:val="0"/>
        <w:autoSpaceDN w:val="0"/>
        <w:adjustRightInd w:val="0"/>
        <w:rPr>
          <w:rFonts w:ascii="Century Gothic" w:hAnsi="Century Gothic" w:cs="Arial"/>
          <w:sz w:val="22"/>
          <w:szCs w:val="22"/>
        </w:rPr>
      </w:pPr>
      <w:r w:rsidRPr="00DE2B6A">
        <w:rPr>
          <w:rFonts w:ascii="Century Gothic" w:hAnsi="Century Gothic" w:cs="Arial"/>
          <w:sz w:val="22"/>
          <w:szCs w:val="22"/>
        </w:rPr>
        <w:t>It may also include neglect of, or unresponsiveness to, a child’s basic emotional needs.</w:t>
      </w:r>
    </w:p>
    <w:p w14:paraId="4C0B6F8A" w14:textId="77777777" w:rsidR="006D39DC" w:rsidRPr="00DE2B6A" w:rsidRDefault="006D39DC" w:rsidP="006D39DC">
      <w:pPr>
        <w:widowControl w:val="0"/>
        <w:shd w:val="clear" w:color="auto" w:fill="FFFFFF"/>
        <w:autoSpaceDE w:val="0"/>
        <w:autoSpaceDN w:val="0"/>
        <w:adjustRightInd w:val="0"/>
        <w:rPr>
          <w:rFonts w:ascii="Century Gothic" w:hAnsi="Century Gothic" w:cs="Arial"/>
          <w:b/>
          <w:sz w:val="28"/>
          <w:szCs w:val="28"/>
        </w:rPr>
      </w:pPr>
    </w:p>
    <w:p w14:paraId="6DC2E995" w14:textId="77777777" w:rsidR="006D39DC" w:rsidRPr="00DE2B6A" w:rsidRDefault="006D39DC" w:rsidP="006D39DC">
      <w:pPr>
        <w:widowControl w:val="0"/>
        <w:shd w:val="clear" w:color="auto" w:fill="FFFFFF"/>
        <w:autoSpaceDE w:val="0"/>
        <w:autoSpaceDN w:val="0"/>
        <w:adjustRightInd w:val="0"/>
        <w:rPr>
          <w:rFonts w:ascii="Century Gothic" w:hAnsi="Century Gothic" w:cs="Arial"/>
          <w:b/>
          <w:sz w:val="22"/>
          <w:szCs w:val="22"/>
        </w:rPr>
      </w:pPr>
      <w:r w:rsidRPr="00DE2B6A">
        <w:rPr>
          <w:rFonts w:ascii="Century Gothic" w:hAnsi="Century Gothic"/>
          <w:b/>
          <w:sz w:val="22"/>
          <w:szCs w:val="22"/>
        </w:rPr>
        <w:t>Extremism</w:t>
      </w:r>
      <w:r w:rsidRPr="00DE2B6A">
        <w:rPr>
          <w:rFonts w:ascii="Century Gothic" w:hAnsi="Century Gothic"/>
          <w:sz w:val="22"/>
          <w:szCs w:val="22"/>
        </w:rPr>
        <w:t xml:space="preserve"> goes beyond terrorism and includes people who target the vulnerable – including the young – by seeking to sow division between communities on the basis of race, </w:t>
      </w:r>
      <w:proofErr w:type="gramStart"/>
      <w:r w:rsidRPr="00DE2B6A">
        <w:rPr>
          <w:rFonts w:ascii="Century Gothic" w:hAnsi="Century Gothic"/>
          <w:sz w:val="22"/>
          <w:szCs w:val="22"/>
        </w:rPr>
        <w:t>faith</w:t>
      </w:r>
      <w:proofErr w:type="gramEnd"/>
      <w:r w:rsidRPr="00DE2B6A">
        <w:rPr>
          <w:rFonts w:ascii="Century Gothic" w:hAnsi="Century Gothic"/>
          <w:sz w:val="22"/>
          <w:szCs w:val="22"/>
        </w:rPr>
        <w:t xml:space="preserve"> or denomination; justify discrimination towards women and girls; persuade others that minorities are inferior; or argue against the primacy of democracy and the rule of law in our society. 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6987DAE8" w14:textId="77777777" w:rsidR="006D39DC" w:rsidRPr="00DE2B6A" w:rsidRDefault="006D39DC" w:rsidP="006D39DC">
      <w:pPr>
        <w:widowControl w:val="0"/>
        <w:shd w:val="clear" w:color="auto" w:fill="FFFFFF"/>
        <w:autoSpaceDE w:val="0"/>
        <w:autoSpaceDN w:val="0"/>
        <w:adjustRightInd w:val="0"/>
        <w:rPr>
          <w:rFonts w:ascii="Century Gothic" w:hAnsi="Century Gothic" w:cs="Arial"/>
          <w:b/>
          <w:sz w:val="28"/>
          <w:szCs w:val="28"/>
        </w:rPr>
      </w:pPr>
    </w:p>
    <w:p w14:paraId="1BE5F822" w14:textId="77777777" w:rsidR="006D39DC" w:rsidRPr="00DE2B6A" w:rsidRDefault="006D39DC" w:rsidP="006D39DC">
      <w:pPr>
        <w:widowControl w:val="0"/>
        <w:shd w:val="clear" w:color="auto" w:fill="FFFFFF"/>
        <w:autoSpaceDE w:val="0"/>
        <w:autoSpaceDN w:val="0"/>
        <w:adjustRightInd w:val="0"/>
        <w:rPr>
          <w:rFonts w:ascii="Century Gothic" w:hAnsi="Century Gothic"/>
          <w:sz w:val="22"/>
          <w:szCs w:val="22"/>
        </w:rPr>
      </w:pPr>
      <w:r w:rsidRPr="00DE2B6A">
        <w:rPr>
          <w:rFonts w:ascii="Century Gothic" w:hAnsi="Century Gothic" w:cs="Arial"/>
          <w:b/>
          <w:sz w:val="22"/>
          <w:szCs w:val="22"/>
        </w:rPr>
        <w:t xml:space="preserve">County Lines: </w:t>
      </w:r>
      <w:r w:rsidRPr="00DE2B6A">
        <w:rPr>
          <w:rFonts w:ascii="Century Gothic" w:hAnsi="Century Gothic"/>
          <w:sz w:val="22"/>
          <w:szCs w:val="22"/>
        </w:rPr>
        <w:t>As set out in the Serious Violence Strategy,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606D01DF" w14:textId="77777777" w:rsidR="006D39DC" w:rsidRPr="00DE2B6A" w:rsidRDefault="006D39DC" w:rsidP="006D39DC">
      <w:pPr>
        <w:widowControl w:val="0"/>
        <w:shd w:val="clear" w:color="auto" w:fill="FFFFFF"/>
        <w:autoSpaceDE w:val="0"/>
        <w:autoSpaceDN w:val="0"/>
        <w:adjustRightInd w:val="0"/>
        <w:rPr>
          <w:rFonts w:ascii="Century Gothic" w:hAnsi="Century Gothic"/>
          <w:sz w:val="22"/>
          <w:szCs w:val="22"/>
        </w:rPr>
      </w:pPr>
    </w:p>
    <w:p w14:paraId="50EDB9D4" w14:textId="77777777" w:rsidR="006D39DC" w:rsidRPr="00DE2B6A" w:rsidRDefault="006D39DC" w:rsidP="006D39DC">
      <w:pPr>
        <w:widowControl w:val="0"/>
        <w:shd w:val="clear" w:color="auto" w:fill="FFFFFF"/>
        <w:autoSpaceDE w:val="0"/>
        <w:autoSpaceDN w:val="0"/>
        <w:adjustRightInd w:val="0"/>
        <w:rPr>
          <w:rFonts w:ascii="Century Gothic" w:hAnsi="Century Gothic" w:cs="Arial"/>
          <w:b/>
          <w:sz w:val="22"/>
          <w:szCs w:val="22"/>
        </w:rPr>
      </w:pPr>
      <w:r w:rsidRPr="00DE2B6A">
        <w:rPr>
          <w:rFonts w:ascii="Century Gothic" w:hAnsi="Century Gothic"/>
          <w:b/>
          <w:sz w:val="22"/>
          <w:szCs w:val="22"/>
        </w:rPr>
        <w:t>Child Criminal Exploitation:</w:t>
      </w:r>
      <w:r w:rsidRPr="00DE2B6A">
        <w:rPr>
          <w:rFonts w:ascii="Century Gothic" w:hAnsi="Century Gothic"/>
          <w:sz w:val="22"/>
          <w:szCs w:val="22"/>
        </w:rPr>
        <w:t xml:space="preserve"> As set out in the Serious Violence Strategy,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14:paraId="2BCCF479" w14:textId="77777777" w:rsidR="006D39DC" w:rsidRPr="00DE2B6A" w:rsidRDefault="006D39DC"/>
    <w:sectPr w:rsidR="006D39DC" w:rsidRPr="00DE2B6A" w:rsidSect="00DE2B6A">
      <w:head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2B39" w14:textId="77777777" w:rsidR="005E0D94" w:rsidRDefault="005E0D94" w:rsidP="005E0D94">
      <w:r>
        <w:separator/>
      </w:r>
    </w:p>
  </w:endnote>
  <w:endnote w:type="continuationSeparator" w:id="0">
    <w:p w14:paraId="4761DF6F" w14:textId="77777777" w:rsidR="005E0D94" w:rsidRDefault="005E0D94" w:rsidP="005E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0D53" w14:textId="77777777" w:rsidR="005E0D94" w:rsidRDefault="005E0D94" w:rsidP="005E0D94">
      <w:r>
        <w:separator/>
      </w:r>
    </w:p>
  </w:footnote>
  <w:footnote w:type="continuationSeparator" w:id="0">
    <w:p w14:paraId="46C2CB89" w14:textId="77777777" w:rsidR="005E0D94" w:rsidRDefault="005E0D94" w:rsidP="005E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8F91" w14:textId="68A54D4F" w:rsidR="005E0D94" w:rsidRDefault="005E0D94">
    <w:pPr>
      <w:pStyle w:val="Header"/>
    </w:pPr>
    <w:r>
      <w:rPr>
        <w:noProof/>
        <w:lang w:eastAsia="en-GB"/>
      </w:rPr>
      <w:drawing>
        <wp:anchor distT="152400" distB="152400" distL="152400" distR="152400" simplePos="0" relativeHeight="251659264" behindDoc="1" locked="0" layoutInCell="1" allowOverlap="1" wp14:anchorId="2893C26B" wp14:editId="20D73266">
          <wp:simplePos x="0" y="0"/>
          <wp:positionH relativeFrom="page">
            <wp:posOffset>183515</wp:posOffset>
          </wp:positionH>
          <wp:positionV relativeFrom="page">
            <wp:posOffset>220980</wp:posOffset>
          </wp:positionV>
          <wp:extent cx="3762375" cy="1409700"/>
          <wp:effectExtent l="0" t="0" r="9525" b="0"/>
          <wp:wrapNone/>
          <wp:docPr id="1073741826"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icon&#10;&#10;Description automatically generated"/>
                  <pic:cNvPicPr>
                    <a:picLocks noChangeAspect="1"/>
                  </pic:cNvPicPr>
                </pic:nvPicPr>
                <pic:blipFill rotWithShape="1">
                  <a:blip r:embed="rId1"/>
                  <a:srcRect b="69330"/>
                  <a:stretch/>
                </pic:blipFill>
                <pic:spPr bwMode="auto">
                  <a:xfrm>
                    <a:off x="0" y="0"/>
                    <a:ext cx="3762375" cy="14097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910A0"/>
    <w:multiLevelType w:val="hybridMultilevel"/>
    <w:tmpl w:val="486AD2DD"/>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9D6148B"/>
    <w:multiLevelType w:val="hybridMultilevel"/>
    <w:tmpl w:val="B0845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FE681D"/>
    <w:multiLevelType w:val="hybridMultilevel"/>
    <w:tmpl w:val="32008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9362475">
    <w:abstractNumId w:val="1"/>
  </w:num>
  <w:num w:numId="2" w16cid:durableId="442504803">
    <w:abstractNumId w:val="0"/>
    <w:lvlOverride w:ilvl="0">
      <w:startOverride w:val="1"/>
    </w:lvlOverride>
    <w:lvlOverride w:ilvl="1"/>
    <w:lvlOverride w:ilvl="2"/>
    <w:lvlOverride w:ilvl="3"/>
    <w:lvlOverride w:ilvl="4"/>
    <w:lvlOverride w:ilvl="5"/>
    <w:lvlOverride w:ilvl="6"/>
    <w:lvlOverride w:ilvl="7"/>
    <w:lvlOverride w:ilvl="8"/>
  </w:num>
  <w:num w:numId="3" w16cid:durableId="146363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DC"/>
    <w:rsid w:val="0008352D"/>
    <w:rsid w:val="002379E7"/>
    <w:rsid w:val="00240C59"/>
    <w:rsid w:val="002F5AF2"/>
    <w:rsid w:val="003860D8"/>
    <w:rsid w:val="005E0D94"/>
    <w:rsid w:val="006D39DC"/>
    <w:rsid w:val="007A18E4"/>
    <w:rsid w:val="00B70ED9"/>
    <w:rsid w:val="00C11DE5"/>
    <w:rsid w:val="00C93DCF"/>
    <w:rsid w:val="00CF0179"/>
    <w:rsid w:val="00DE2B6A"/>
    <w:rsid w:val="00F87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77F5"/>
  <w15:chartTrackingRefBased/>
  <w15:docId w15:val="{C90A4CB2-2A9C-45C3-A7C3-83541753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D39DC"/>
    <w:pPr>
      <w:widowControl w:val="0"/>
      <w:autoSpaceDE w:val="0"/>
      <w:autoSpaceDN w:val="0"/>
      <w:adjustRightInd w:val="0"/>
      <w:jc w:val="both"/>
    </w:pPr>
    <w:rPr>
      <w:rFonts w:ascii="Arial" w:hAnsi="Arial" w:cs="Arial"/>
      <w:sz w:val="22"/>
      <w:szCs w:val="22"/>
    </w:rPr>
  </w:style>
  <w:style w:type="character" w:customStyle="1" w:styleId="BodyText2Char">
    <w:name w:val="Body Text 2 Char"/>
    <w:basedOn w:val="DefaultParagraphFont"/>
    <w:link w:val="BodyText2"/>
    <w:uiPriority w:val="99"/>
    <w:rsid w:val="006D39DC"/>
    <w:rPr>
      <w:rFonts w:ascii="Arial" w:eastAsia="Times New Roman" w:hAnsi="Arial" w:cs="Arial"/>
    </w:rPr>
  </w:style>
  <w:style w:type="character" w:styleId="CommentReference">
    <w:name w:val="annotation reference"/>
    <w:basedOn w:val="DefaultParagraphFont"/>
    <w:uiPriority w:val="99"/>
    <w:semiHidden/>
    <w:rsid w:val="006D39DC"/>
    <w:rPr>
      <w:rFonts w:cs="Times New Roman"/>
      <w:sz w:val="16"/>
      <w:szCs w:val="16"/>
    </w:rPr>
  </w:style>
  <w:style w:type="paragraph" w:styleId="CommentText">
    <w:name w:val="annotation text"/>
    <w:basedOn w:val="Normal"/>
    <w:link w:val="CommentTextChar"/>
    <w:uiPriority w:val="99"/>
    <w:semiHidden/>
    <w:rsid w:val="006D39DC"/>
    <w:rPr>
      <w:sz w:val="20"/>
      <w:szCs w:val="20"/>
    </w:rPr>
  </w:style>
  <w:style w:type="character" w:customStyle="1" w:styleId="CommentTextChar">
    <w:name w:val="Comment Text Char"/>
    <w:basedOn w:val="DefaultParagraphFont"/>
    <w:link w:val="CommentText"/>
    <w:uiPriority w:val="99"/>
    <w:semiHidden/>
    <w:rsid w:val="006D39DC"/>
    <w:rPr>
      <w:rFonts w:ascii="Times New Roman" w:eastAsia="Times New Roman" w:hAnsi="Times New Roman" w:cs="Times New Roman"/>
      <w:sz w:val="20"/>
      <w:szCs w:val="20"/>
    </w:rPr>
  </w:style>
  <w:style w:type="paragraph" w:customStyle="1" w:styleId="Default">
    <w:name w:val="Default"/>
    <w:basedOn w:val="Normal"/>
    <w:rsid w:val="006D39DC"/>
    <w:pPr>
      <w:autoSpaceDE w:val="0"/>
      <w:autoSpaceDN w:val="0"/>
    </w:pPr>
    <w:rPr>
      <w:rFonts w:eastAsiaTheme="minorHAnsi"/>
      <w:color w:val="000000"/>
      <w:lang w:eastAsia="en-GB"/>
    </w:rPr>
  </w:style>
  <w:style w:type="paragraph" w:customStyle="1" w:styleId="Normal3">
    <w:name w:val="Normal+3"/>
    <w:basedOn w:val="Normal"/>
    <w:uiPriority w:val="99"/>
    <w:rsid w:val="006D39DC"/>
    <w:pPr>
      <w:autoSpaceDE w:val="0"/>
      <w:autoSpaceDN w:val="0"/>
    </w:pPr>
    <w:rPr>
      <w:rFonts w:eastAsiaTheme="minorHAnsi"/>
      <w:lang w:eastAsia="en-GB"/>
    </w:rPr>
  </w:style>
  <w:style w:type="paragraph" w:styleId="Header">
    <w:name w:val="header"/>
    <w:basedOn w:val="Normal"/>
    <w:link w:val="HeaderChar"/>
    <w:uiPriority w:val="99"/>
    <w:unhideWhenUsed/>
    <w:rsid w:val="005E0D94"/>
    <w:pPr>
      <w:tabs>
        <w:tab w:val="center" w:pos="4513"/>
        <w:tab w:val="right" w:pos="9026"/>
      </w:tabs>
    </w:pPr>
  </w:style>
  <w:style w:type="character" w:customStyle="1" w:styleId="HeaderChar">
    <w:name w:val="Header Char"/>
    <w:basedOn w:val="DefaultParagraphFont"/>
    <w:link w:val="Header"/>
    <w:uiPriority w:val="99"/>
    <w:rsid w:val="005E0D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D94"/>
    <w:pPr>
      <w:tabs>
        <w:tab w:val="center" w:pos="4513"/>
        <w:tab w:val="right" w:pos="9026"/>
      </w:tabs>
    </w:pPr>
  </w:style>
  <w:style w:type="character" w:customStyle="1" w:styleId="FooterChar">
    <w:name w:val="Footer Char"/>
    <w:basedOn w:val="DefaultParagraphFont"/>
    <w:link w:val="Footer"/>
    <w:uiPriority w:val="99"/>
    <w:rsid w:val="005E0D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Props1.xml><?xml version="1.0" encoding="utf-8"?>
<ds:datastoreItem xmlns:ds="http://schemas.openxmlformats.org/officeDocument/2006/customXml" ds:itemID="{1BC2BB46-0844-409F-9DED-0AD268FE9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1BF86-2C6C-4E5E-9BAC-787D7DCA78AE}">
  <ds:schemaRefs>
    <ds:schemaRef ds:uri="http://schemas.microsoft.com/sharepoint/v3/contenttype/forms"/>
  </ds:schemaRefs>
</ds:datastoreItem>
</file>

<file path=customXml/itemProps3.xml><?xml version="1.0" encoding="utf-8"?>
<ds:datastoreItem xmlns:ds="http://schemas.openxmlformats.org/officeDocument/2006/customXml" ds:itemID="{91BBBB49-97C6-46F4-A32F-D591D737E1B0}">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Barnett</dc:creator>
  <cp:keywords/>
  <dc:description/>
  <cp:lastModifiedBy>Sian Barnett</cp:lastModifiedBy>
  <cp:revision>13</cp:revision>
  <dcterms:created xsi:type="dcterms:W3CDTF">2022-10-20T12:29:00Z</dcterms:created>
  <dcterms:modified xsi:type="dcterms:W3CDTF">2022-11-29T10:14:00Z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MediaServiceImageTags">
    <vt:lpwstr/>
  </property>
</Properties>
</file>