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D935" w14:textId="77777777" w:rsidR="00F075DF" w:rsidRPr="00F67A6B" w:rsidRDefault="00A22697" w:rsidP="00382ABA">
      <w:pPr>
        <w:pStyle w:val="Heading1"/>
        <w:jc w:val="both"/>
        <w:rPr>
          <w:rFonts w:ascii="Century Gothic" w:hAnsi="Century Gothic"/>
          <w:color w:val="002868"/>
          <w:sz w:val="28"/>
          <w:szCs w:val="28"/>
        </w:rPr>
      </w:pPr>
      <w:r w:rsidRPr="00F67A6B">
        <w:rPr>
          <w:rFonts w:ascii="Century Gothic" w:hAnsi="Century Gothic"/>
          <w:color w:val="002868"/>
          <w:sz w:val="28"/>
          <w:szCs w:val="28"/>
        </w:rPr>
        <w:t>Rounders England</w:t>
      </w:r>
      <w:r w:rsidR="00F075DF" w:rsidRPr="00F67A6B">
        <w:rPr>
          <w:rFonts w:ascii="Century Gothic" w:hAnsi="Century Gothic"/>
          <w:color w:val="002868"/>
          <w:sz w:val="28"/>
          <w:szCs w:val="28"/>
        </w:rPr>
        <w:t xml:space="preserve"> Equality Policy</w:t>
      </w:r>
      <w:r w:rsidR="00792297">
        <w:rPr>
          <w:rFonts w:ascii="Century Gothic" w:hAnsi="Century Gothic"/>
          <w:color w:val="002868"/>
          <w:sz w:val="28"/>
          <w:szCs w:val="28"/>
        </w:rPr>
        <w:t xml:space="preserve"> 201</w:t>
      </w:r>
      <w:r w:rsidR="00FA0F97">
        <w:rPr>
          <w:rFonts w:ascii="Century Gothic" w:hAnsi="Century Gothic"/>
          <w:color w:val="002868"/>
          <w:sz w:val="28"/>
          <w:szCs w:val="28"/>
        </w:rPr>
        <w:t>8</w:t>
      </w:r>
    </w:p>
    <w:p w14:paraId="3E1CD936" w14:textId="77777777" w:rsidR="00F075DF" w:rsidRPr="00382ABA" w:rsidRDefault="00F075DF" w:rsidP="00382ABA">
      <w:pPr>
        <w:pStyle w:val="Heading1"/>
        <w:jc w:val="both"/>
        <w:rPr>
          <w:rFonts w:ascii="Century Gothic" w:hAnsi="Century Gothic"/>
          <w:color w:val="002868"/>
          <w:szCs w:val="22"/>
        </w:rPr>
      </w:pPr>
    </w:p>
    <w:p w14:paraId="3E1CD937" w14:textId="77777777" w:rsidR="00F075DF" w:rsidRPr="00382ABA" w:rsidRDefault="00F075DF" w:rsidP="00382ABA">
      <w:pPr>
        <w:pStyle w:val="Heading1"/>
        <w:jc w:val="both"/>
        <w:rPr>
          <w:color w:val="002868"/>
        </w:rPr>
      </w:pPr>
      <w:r w:rsidRPr="00382ABA">
        <w:rPr>
          <w:rFonts w:ascii="Century Gothic" w:hAnsi="Century Gothic"/>
          <w:color w:val="002868"/>
          <w:szCs w:val="22"/>
        </w:rPr>
        <w:t>1</w:t>
      </w:r>
      <w:r w:rsidRPr="00382ABA">
        <w:rPr>
          <w:rFonts w:ascii="Century Gothic" w:hAnsi="Century Gothic"/>
          <w:color w:val="002868"/>
          <w:szCs w:val="22"/>
        </w:rPr>
        <w:tab/>
        <w:t>Introduction</w:t>
      </w:r>
    </w:p>
    <w:p w14:paraId="3E1CD938" w14:textId="77777777" w:rsidR="00F075DF" w:rsidRPr="00382ABA" w:rsidRDefault="00F075DF" w:rsidP="00382ABA">
      <w:pPr>
        <w:ind w:left="720" w:hanging="720"/>
        <w:rPr>
          <w:rFonts w:ascii="Century Gothic" w:hAnsi="Century Gothic"/>
          <w:color w:val="002868"/>
          <w:szCs w:val="22"/>
        </w:rPr>
      </w:pPr>
      <w:r w:rsidRPr="00382ABA">
        <w:rPr>
          <w:rFonts w:ascii="Century Gothic" w:hAnsi="Century Gothic"/>
          <w:color w:val="002868"/>
          <w:szCs w:val="22"/>
        </w:rPr>
        <w:t>1.1</w:t>
      </w:r>
      <w:r w:rsidRPr="00382ABA">
        <w:rPr>
          <w:rFonts w:ascii="Century Gothic" w:hAnsi="Century Gothic"/>
          <w:color w:val="002868"/>
          <w:szCs w:val="22"/>
        </w:rPr>
        <w:tab/>
        <w:t xml:space="preserve">Equality in the </w:t>
      </w:r>
      <w:r w:rsidR="00A22697" w:rsidRPr="00382ABA">
        <w:rPr>
          <w:rFonts w:ascii="Century Gothic" w:hAnsi="Century Gothic"/>
          <w:color w:val="002868"/>
          <w:szCs w:val="22"/>
        </w:rPr>
        <w:t>Rounders</w:t>
      </w:r>
      <w:r w:rsidRPr="00382ABA">
        <w:rPr>
          <w:rFonts w:ascii="Century Gothic" w:hAnsi="Century Gothic"/>
          <w:color w:val="002868"/>
          <w:szCs w:val="22"/>
        </w:rPr>
        <w:t xml:space="preserve"> community means taking all possible steps to ensure that all our members, whether they be </w:t>
      </w:r>
      <w:r w:rsidR="008527A5" w:rsidRPr="00382ABA">
        <w:rPr>
          <w:rFonts w:ascii="Century Gothic" w:hAnsi="Century Gothic"/>
          <w:color w:val="002868"/>
          <w:szCs w:val="22"/>
        </w:rPr>
        <w:t>employees</w:t>
      </w:r>
      <w:r w:rsidRPr="00382ABA">
        <w:rPr>
          <w:rFonts w:ascii="Century Gothic" w:hAnsi="Century Gothic"/>
          <w:color w:val="002868"/>
          <w:szCs w:val="22"/>
        </w:rPr>
        <w:t>, volunteers, players, coaches</w:t>
      </w:r>
      <w:r w:rsidR="008527A5" w:rsidRPr="00382ABA">
        <w:rPr>
          <w:rFonts w:ascii="Century Gothic" w:hAnsi="Century Gothic"/>
          <w:color w:val="002868"/>
          <w:szCs w:val="22"/>
        </w:rPr>
        <w:t>,</w:t>
      </w:r>
      <w:r w:rsidRPr="00382ABA">
        <w:rPr>
          <w:rFonts w:ascii="Century Gothic" w:hAnsi="Century Gothic"/>
          <w:color w:val="002868"/>
          <w:szCs w:val="22"/>
        </w:rPr>
        <w:t xml:space="preserve"> umpires,  or a supporter in any other role, understand the principles of equality and embed those principles into everything they do. We want to ensure our sport is fair and inequalities are recognised and addressed. We recognise that we have much research to do to determine what </w:t>
      </w:r>
      <w:r w:rsidR="008527A5" w:rsidRPr="00382ABA">
        <w:rPr>
          <w:rFonts w:ascii="Century Gothic" w:hAnsi="Century Gothic"/>
          <w:color w:val="002868"/>
          <w:szCs w:val="22"/>
        </w:rPr>
        <w:t>sorts of inequalities exist</w:t>
      </w:r>
      <w:r w:rsidRPr="00382ABA">
        <w:rPr>
          <w:rFonts w:ascii="Century Gothic" w:hAnsi="Century Gothic"/>
          <w:color w:val="002868"/>
          <w:szCs w:val="22"/>
        </w:rPr>
        <w:t xml:space="preserve"> within </w:t>
      </w:r>
      <w:r w:rsidR="00A22697" w:rsidRPr="00382ABA">
        <w:rPr>
          <w:rFonts w:ascii="Century Gothic" w:hAnsi="Century Gothic"/>
          <w:color w:val="002868"/>
          <w:szCs w:val="22"/>
        </w:rPr>
        <w:t>Rounders</w:t>
      </w:r>
      <w:r w:rsidRPr="00382ABA">
        <w:rPr>
          <w:rFonts w:ascii="Century Gothic" w:hAnsi="Century Gothic"/>
          <w:color w:val="002868"/>
          <w:szCs w:val="22"/>
        </w:rPr>
        <w:t xml:space="preserve">. </w:t>
      </w:r>
    </w:p>
    <w:p w14:paraId="3E1CD939" w14:textId="77777777" w:rsidR="00F075DF" w:rsidRPr="00382ABA" w:rsidRDefault="00F075DF" w:rsidP="00382ABA">
      <w:pPr>
        <w:ind w:left="720"/>
        <w:rPr>
          <w:rFonts w:ascii="Century Gothic" w:hAnsi="Century Gothic"/>
          <w:color w:val="002868"/>
          <w:szCs w:val="22"/>
        </w:rPr>
      </w:pPr>
      <w:r w:rsidRPr="00382ABA">
        <w:rPr>
          <w:rFonts w:ascii="Century Gothic" w:hAnsi="Century Gothic"/>
          <w:color w:val="002868"/>
          <w:szCs w:val="22"/>
        </w:rPr>
        <w:t>It is about changing the culture and structure of our sport to ensure that it becomes equally accessible to all members of society.</w:t>
      </w:r>
    </w:p>
    <w:p w14:paraId="3E1CD93A" w14:textId="77777777" w:rsidR="00F075DF" w:rsidRPr="00382ABA" w:rsidRDefault="00F075DF" w:rsidP="00382ABA">
      <w:pPr>
        <w:jc w:val="both"/>
        <w:rPr>
          <w:rFonts w:ascii="Century Gothic" w:hAnsi="Century Gothic"/>
          <w:color w:val="002868"/>
          <w:szCs w:val="22"/>
        </w:rPr>
      </w:pPr>
    </w:p>
    <w:p w14:paraId="3E1CD93B" w14:textId="77777777" w:rsidR="00F075DF" w:rsidRPr="00382ABA" w:rsidRDefault="00F075DF" w:rsidP="00382ABA">
      <w:pPr>
        <w:ind w:left="720" w:hanging="720"/>
        <w:rPr>
          <w:rFonts w:ascii="Century Gothic" w:hAnsi="Century Gothic"/>
          <w:color w:val="002868"/>
          <w:szCs w:val="22"/>
        </w:rPr>
      </w:pPr>
      <w:r w:rsidRPr="00382ABA">
        <w:rPr>
          <w:rFonts w:ascii="Century Gothic" w:hAnsi="Century Gothic"/>
          <w:color w:val="002868"/>
          <w:szCs w:val="22"/>
        </w:rPr>
        <w:t>1.2</w:t>
      </w:r>
      <w:r w:rsidRPr="00382ABA">
        <w:rPr>
          <w:rFonts w:ascii="Century Gothic" w:hAnsi="Century Gothic"/>
          <w:color w:val="002868"/>
          <w:szCs w:val="22"/>
        </w:rPr>
        <w:tab/>
      </w:r>
      <w:r w:rsidR="00A22697" w:rsidRPr="00382ABA">
        <w:rPr>
          <w:rFonts w:ascii="Century Gothic" w:hAnsi="Century Gothic"/>
          <w:color w:val="002868"/>
          <w:szCs w:val="22"/>
        </w:rPr>
        <w:t>Rounders England</w:t>
      </w:r>
      <w:r w:rsidRPr="00382ABA">
        <w:rPr>
          <w:rFonts w:ascii="Century Gothic" w:hAnsi="Century Gothic"/>
          <w:color w:val="002868"/>
          <w:szCs w:val="22"/>
        </w:rPr>
        <w:t xml:space="preserve"> recognises that for this policy to be a success there </w:t>
      </w:r>
      <w:proofErr w:type="gramStart"/>
      <w:r w:rsidRPr="00382ABA">
        <w:rPr>
          <w:rFonts w:ascii="Century Gothic" w:hAnsi="Century Gothic"/>
          <w:color w:val="002868"/>
          <w:szCs w:val="22"/>
        </w:rPr>
        <w:t>has to</w:t>
      </w:r>
      <w:proofErr w:type="gramEnd"/>
      <w:r w:rsidRPr="00382ABA">
        <w:rPr>
          <w:rFonts w:ascii="Century Gothic" w:hAnsi="Century Gothic"/>
          <w:color w:val="002868"/>
          <w:szCs w:val="22"/>
        </w:rPr>
        <w:t xml:space="preserve"> be an active involvement in its implementation by all </w:t>
      </w:r>
      <w:r w:rsidR="00567B4F" w:rsidRPr="00382ABA">
        <w:rPr>
          <w:rFonts w:ascii="Century Gothic" w:hAnsi="Century Gothic"/>
          <w:color w:val="002868"/>
          <w:szCs w:val="22"/>
        </w:rPr>
        <w:t>employees</w:t>
      </w:r>
      <w:r w:rsidR="00FA5EE7" w:rsidRPr="00382ABA">
        <w:rPr>
          <w:rFonts w:ascii="Century Gothic" w:hAnsi="Century Gothic"/>
          <w:color w:val="002868"/>
          <w:szCs w:val="22"/>
        </w:rPr>
        <w:t xml:space="preserve">, volunteers </w:t>
      </w:r>
      <w:r w:rsidR="00567B4F" w:rsidRPr="00382ABA">
        <w:rPr>
          <w:rFonts w:ascii="Century Gothic" w:hAnsi="Century Gothic"/>
          <w:color w:val="002868"/>
          <w:szCs w:val="22"/>
        </w:rPr>
        <w:t>and</w:t>
      </w:r>
      <w:r w:rsidR="007F22A9" w:rsidRPr="00382ABA">
        <w:rPr>
          <w:rFonts w:ascii="Century Gothic" w:hAnsi="Century Gothic"/>
          <w:color w:val="002868"/>
          <w:szCs w:val="22"/>
        </w:rPr>
        <w:t xml:space="preserve"> </w:t>
      </w:r>
      <w:r w:rsidR="008527A5" w:rsidRPr="00382ABA">
        <w:rPr>
          <w:rFonts w:ascii="Century Gothic" w:hAnsi="Century Gothic"/>
          <w:color w:val="002868"/>
          <w:szCs w:val="22"/>
        </w:rPr>
        <w:t xml:space="preserve">its </w:t>
      </w:r>
      <w:r w:rsidRPr="00382ABA">
        <w:rPr>
          <w:rFonts w:ascii="Century Gothic" w:hAnsi="Century Gothic"/>
          <w:color w:val="002868"/>
          <w:szCs w:val="22"/>
        </w:rPr>
        <w:t>members.</w:t>
      </w:r>
    </w:p>
    <w:p w14:paraId="3E1CD93C" w14:textId="77777777" w:rsidR="00F075DF" w:rsidRPr="00382ABA" w:rsidRDefault="00F075DF" w:rsidP="00382ABA">
      <w:pPr>
        <w:ind w:left="720" w:hanging="720"/>
        <w:jc w:val="both"/>
        <w:rPr>
          <w:rFonts w:ascii="Century Gothic" w:hAnsi="Century Gothic"/>
          <w:color w:val="002868"/>
          <w:szCs w:val="22"/>
        </w:rPr>
      </w:pPr>
    </w:p>
    <w:p w14:paraId="3E1CD93D" w14:textId="77777777" w:rsidR="00F075DF" w:rsidRDefault="00F075DF" w:rsidP="00382ABA">
      <w:pPr>
        <w:ind w:left="720" w:hanging="720"/>
        <w:rPr>
          <w:rFonts w:ascii="Century Gothic" w:hAnsi="Century Gothic"/>
          <w:color w:val="002868"/>
          <w:szCs w:val="22"/>
        </w:rPr>
      </w:pPr>
      <w:r w:rsidRPr="00382ABA">
        <w:rPr>
          <w:rFonts w:ascii="Century Gothic" w:hAnsi="Century Gothic"/>
          <w:color w:val="002868"/>
          <w:szCs w:val="22"/>
        </w:rPr>
        <w:t>1.3</w:t>
      </w:r>
      <w:r w:rsidRPr="00382ABA">
        <w:rPr>
          <w:rFonts w:ascii="Century Gothic" w:hAnsi="Century Gothic"/>
          <w:color w:val="002868"/>
          <w:szCs w:val="22"/>
        </w:rPr>
        <w:tab/>
        <w:t xml:space="preserve">This Equality Policy covers the services and activities of </w:t>
      </w:r>
      <w:r w:rsidR="00A22697" w:rsidRPr="00382ABA">
        <w:rPr>
          <w:rFonts w:ascii="Century Gothic" w:hAnsi="Century Gothic"/>
          <w:color w:val="002868"/>
          <w:szCs w:val="22"/>
        </w:rPr>
        <w:t>Rounders England</w:t>
      </w:r>
      <w:r w:rsidRPr="00382ABA">
        <w:rPr>
          <w:rFonts w:ascii="Century Gothic" w:hAnsi="Century Gothic"/>
          <w:color w:val="002868"/>
          <w:szCs w:val="22"/>
        </w:rPr>
        <w:t xml:space="preserve"> and its members.</w:t>
      </w:r>
    </w:p>
    <w:p w14:paraId="3E1CD93E" w14:textId="77777777" w:rsidR="00D97E2C" w:rsidRDefault="00D97E2C" w:rsidP="00382ABA">
      <w:pPr>
        <w:ind w:left="720" w:hanging="720"/>
        <w:rPr>
          <w:rFonts w:ascii="Century Gothic" w:hAnsi="Century Gothic"/>
          <w:color w:val="002868"/>
          <w:szCs w:val="22"/>
        </w:rPr>
      </w:pPr>
    </w:p>
    <w:p w14:paraId="3E1CD93F" w14:textId="77777777" w:rsidR="00D97E2C" w:rsidRDefault="00D97E2C" w:rsidP="00382ABA">
      <w:pPr>
        <w:ind w:left="720" w:hanging="720"/>
        <w:rPr>
          <w:rFonts w:ascii="Century Gothic" w:hAnsi="Century Gothic"/>
          <w:color w:val="002868"/>
          <w:szCs w:val="22"/>
        </w:rPr>
      </w:pPr>
      <w:r>
        <w:rPr>
          <w:rFonts w:ascii="Century Gothic" w:hAnsi="Century Gothic"/>
          <w:color w:val="002868"/>
          <w:szCs w:val="22"/>
        </w:rPr>
        <w:t>1.4</w:t>
      </w:r>
      <w:r>
        <w:rPr>
          <w:rFonts w:ascii="Century Gothic" w:hAnsi="Century Gothic"/>
          <w:color w:val="002868"/>
          <w:szCs w:val="22"/>
        </w:rPr>
        <w:tab/>
        <w:t>Rounders England embraces and is compliant with the requirements of the Equality Act 2010 and fully supports anti-discrimination legislation and in specifically the nine protected characteristics within the Act.</w:t>
      </w:r>
    </w:p>
    <w:p w14:paraId="3E1CD940" w14:textId="77777777" w:rsidR="00C33960" w:rsidRDefault="00C33960" w:rsidP="00382ABA">
      <w:pPr>
        <w:ind w:left="720" w:hanging="720"/>
        <w:rPr>
          <w:rFonts w:ascii="Century Gothic" w:hAnsi="Century Gothic"/>
          <w:color w:val="002868"/>
          <w:szCs w:val="22"/>
        </w:rPr>
      </w:pPr>
    </w:p>
    <w:p w14:paraId="3E1CD941" w14:textId="77777777" w:rsidR="00C33960" w:rsidRPr="00382ABA" w:rsidRDefault="00C33960" w:rsidP="00382ABA">
      <w:pPr>
        <w:ind w:left="720" w:hanging="720"/>
        <w:rPr>
          <w:rFonts w:ascii="Century Gothic" w:hAnsi="Century Gothic"/>
          <w:color w:val="002868"/>
          <w:szCs w:val="22"/>
        </w:rPr>
      </w:pPr>
      <w:r>
        <w:rPr>
          <w:rFonts w:ascii="Century Gothic" w:hAnsi="Century Gothic"/>
          <w:color w:val="002868"/>
          <w:szCs w:val="22"/>
        </w:rPr>
        <w:t>1.5</w:t>
      </w:r>
      <w:r>
        <w:rPr>
          <w:rFonts w:ascii="Century Gothic" w:hAnsi="Century Gothic"/>
          <w:color w:val="002868"/>
          <w:szCs w:val="22"/>
        </w:rPr>
        <w:tab/>
        <w:t xml:space="preserve">As a NGB in sport the Equality Act defines such organisations as “Service Providers” though in some cases and in addition to </w:t>
      </w:r>
      <w:proofErr w:type="gramStart"/>
      <w:r>
        <w:rPr>
          <w:rFonts w:ascii="Century Gothic" w:hAnsi="Century Gothic"/>
          <w:color w:val="002868"/>
          <w:szCs w:val="22"/>
        </w:rPr>
        <w:t>this references</w:t>
      </w:r>
      <w:proofErr w:type="gramEnd"/>
      <w:r>
        <w:rPr>
          <w:rFonts w:ascii="Century Gothic" w:hAnsi="Century Gothic"/>
          <w:color w:val="002868"/>
          <w:szCs w:val="22"/>
        </w:rPr>
        <w:t xml:space="preserve"> to “Associations” are also applicable in our case.</w:t>
      </w:r>
    </w:p>
    <w:p w14:paraId="3E1CD942" w14:textId="77777777" w:rsidR="00F075DF" w:rsidRPr="00382ABA" w:rsidRDefault="00F075DF" w:rsidP="00382ABA">
      <w:pPr>
        <w:jc w:val="both"/>
        <w:rPr>
          <w:rFonts w:ascii="Century Gothic" w:hAnsi="Century Gothic"/>
          <w:color w:val="002868"/>
          <w:szCs w:val="22"/>
        </w:rPr>
      </w:pPr>
    </w:p>
    <w:p w14:paraId="3E1CD943" w14:textId="77777777" w:rsidR="00F075DF" w:rsidRPr="00382ABA" w:rsidRDefault="00F075DF" w:rsidP="00382ABA">
      <w:pPr>
        <w:pStyle w:val="Heading1"/>
        <w:jc w:val="both"/>
        <w:rPr>
          <w:color w:val="002868"/>
        </w:rPr>
      </w:pPr>
      <w:r w:rsidRPr="00382ABA">
        <w:rPr>
          <w:rFonts w:ascii="Century Gothic" w:hAnsi="Century Gothic"/>
          <w:color w:val="002868"/>
          <w:szCs w:val="22"/>
        </w:rPr>
        <w:t>2</w:t>
      </w:r>
      <w:r w:rsidRPr="00382ABA">
        <w:rPr>
          <w:rFonts w:ascii="Century Gothic" w:hAnsi="Century Gothic"/>
          <w:color w:val="002868"/>
          <w:szCs w:val="22"/>
        </w:rPr>
        <w:tab/>
        <w:t>Statement of Intent</w:t>
      </w:r>
    </w:p>
    <w:p w14:paraId="3E1CD944" w14:textId="77777777" w:rsidR="00F075DF" w:rsidRPr="00382ABA" w:rsidRDefault="00F075DF" w:rsidP="00382ABA">
      <w:pPr>
        <w:rPr>
          <w:rFonts w:ascii="Century Gothic" w:hAnsi="Century Gothic"/>
          <w:color w:val="002868"/>
          <w:szCs w:val="22"/>
        </w:rPr>
      </w:pPr>
      <w:r w:rsidRPr="00382ABA">
        <w:rPr>
          <w:rFonts w:ascii="Century Gothic" w:hAnsi="Century Gothic"/>
          <w:color w:val="002868"/>
          <w:szCs w:val="22"/>
        </w:rPr>
        <w:t>2.1</w:t>
      </w:r>
      <w:r w:rsidRPr="00382ABA">
        <w:rPr>
          <w:rFonts w:ascii="Century Gothic" w:hAnsi="Century Gothic"/>
          <w:color w:val="002868"/>
          <w:szCs w:val="22"/>
        </w:rPr>
        <w:tab/>
        <w:t xml:space="preserve">In relation to equality, </w:t>
      </w:r>
      <w:r w:rsidR="00A22697" w:rsidRPr="00382ABA">
        <w:rPr>
          <w:rFonts w:ascii="Century Gothic" w:hAnsi="Century Gothic"/>
          <w:color w:val="002868"/>
          <w:szCs w:val="22"/>
        </w:rPr>
        <w:t>Rounders England</w:t>
      </w:r>
      <w:r w:rsidRPr="00382ABA">
        <w:rPr>
          <w:rFonts w:ascii="Century Gothic" w:hAnsi="Century Gothic"/>
          <w:color w:val="002868"/>
          <w:szCs w:val="22"/>
        </w:rPr>
        <w:t>:</w:t>
      </w:r>
      <w:r w:rsidR="00FD10E4">
        <w:rPr>
          <w:rFonts w:ascii="Century Gothic" w:hAnsi="Century Gothic"/>
          <w:color w:val="002868"/>
          <w:szCs w:val="22"/>
        </w:rPr>
        <w:br/>
      </w:r>
    </w:p>
    <w:p w14:paraId="3E1CD945" w14:textId="77777777" w:rsidR="00F075DF" w:rsidRPr="00382ABA" w:rsidRDefault="00F075DF">
      <w:pPr>
        <w:numPr>
          <w:ilvl w:val="0"/>
          <w:numId w:val="16"/>
        </w:numPr>
        <w:rPr>
          <w:rFonts w:ascii="Century Gothic" w:hAnsi="Century Gothic"/>
          <w:color w:val="002868"/>
          <w:szCs w:val="22"/>
        </w:rPr>
      </w:pPr>
      <w:r w:rsidRPr="00C33960">
        <w:rPr>
          <w:rFonts w:ascii="Century Gothic" w:hAnsi="Century Gothic"/>
          <w:color w:val="002868"/>
          <w:szCs w:val="22"/>
        </w:rPr>
        <w:t>Aims to ensure that all people, irrespective of</w:t>
      </w:r>
      <w:r w:rsidR="00C33960" w:rsidRPr="00C33960">
        <w:rPr>
          <w:rFonts w:ascii="Century Gothic" w:hAnsi="Century Gothic"/>
          <w:color w:val="002868"/>
          <w:szCs w:val="22"/>
        </w:rPr>
        <w:t>:</w:t>
      </w:r>
      <w:r w:rsidR="00C33960">
        <w:rPr>
          <w:rFonts w:ascii="Century Gothic" w:hAnsi="Century Gothic"/>
          <w:color w:val="002868"/>
          <w:szCs w:val="22"/>
        </w:rPr>
        <w:br/>
        <w:t xml:space="preserve">- </w:t>
      </w:r>
      <w:r w:rsidR="00C33960" w:rsidRPr="00F67A6B">
        <w:rPr>
          <w:rFonts w:ascii="Century Gothic" w:hAnsi="Century Gothic"/>
          <w:b/>
          <w:color w:val="002868"/>
          <w:szCs w:val="22"/>
        </w:rPr>
        <w:t>Age</w:t>
      </w:r>
      <w:r w:rsidR="00C33960" w:rsidRPr="00F67A6B">
        <w:rPr>
          <w:rFonts w:ascii="Century Gothic" w:hAnsi="Century Gothic"/>
          <w:b/>
          <w:color w:val="002868"/>
          <w:szCs w:val="22"/>
        </w:rPr>
        <w:br/>
        <w:t>- Disability</w:t>
      </w:r>
      <w:r w:rsidR="00C33960" w:rsidRPr="00F67A6B">
        <w:rPr>
          <w:rFonts w:ascii="Century Gothic" w:hAnsi="Century Gothic"/>
          <w:b/>
          <w:color w:val="002868"/>
          <w:szCs w:val="22"/>
        </w:rPr>
        <w:br/>
        <w:t>- Gender Reassignment</w:t>
      </w:r>
      <w:r w:rsidR="00ED3403">
        <w:rPr>
          <w:rFonts w:ascii="Century Gothic" w:hAnsi="Century Gothic"/>
          <w:b/>
          <w:color w:val="002868"/>
          <w:szCs w:val="22"/>
        </w:rPr>
        <w:t xml:space="preserve"> </w:t>
      </w:r>
      <w:r w:rsidR="00ED3403" w:rsidRPr="00F67A6B">
        <w:rPr>
          <w:rFonts w:ascii="Century Gothic" w:hAnsi="Century Gothic"/>
          <w:color w:val="002868"/>
          <w:szCs w:val="22"/>
        </w:rPr>
        <w:t>(See also Rounders England Gender Policy)</w:t>
      </w:r>
      <w:r w:rsidR="00C33960" w:rsidRPr="00F67A6B">
        <w:rPr>
          <w:rFonts w:ascii="Century Gothic" w:hAnsi="Century Gothic"/>
          <w:b/>
          <w:color w:val="002868"/>
          <w:szCs w:val="22"/>
        </w:rPr>
        <w:br/>
        <w:t>- Marriage &amp; Civil Partnership</w:t>
      </w:r>
      <w:r w:rsidR="00C33960" w:rsidRPr="00F67A6B">
        <w:rPr>
          <w:rFonts w:ascii="Century Gothic" w:hAnsi="Century Gothic"/>
          <w:b/>
          <w:color w:val="002868"/>
          <w:szCs w:val="22"/>
        </w:rPr>
        <w:br/>
        <w:t>- Pregnancy &amp; Maternity</w:t>
      </w:r>
      <w:r w:rsidR="00C33960" w:rsidRPr="00F67A6B">
        <w:rPr>
          <w:rFonts w:ascii="Century Gothic" w:hAnsi="Century Gothic"/>
          <w:b/>
          <w:color w:val="002868"/>
          <w:szCs w:val="22"/>
        </w:rPr>
        <w:br/>
        <w:t>- Race</w:t>
      </w:r>
      <w:r w:rsidR="00C33960" w:rsidRPr="00F67A6B">
        <w:rPr>
          <w:rFonts w:ascii="Century Gothic" w:hAnsi="Century Gothic"/>
          <w:b/>
          <w:color w:val="002868"/>
          <w:szCs w:val="22"/>
        </w:rPr>
        <w:br/>
        <w:t>- Religion or Belief</w:t>
      </w:r>
      <w:r w:rsidR="00ED3403">
        <w:rPr>
          <w:rFonts w:ascii="Century Gothic" w:hAnsi="Century Gothic"/>
          <w:b/>
          <w:color w:val="002868"/>
          <w:szCs w:val="22"/>
        </w:rPr>
        <w:t xml:space="preserve"> </w:t>
      </w:r>
      <w:r w:rsidR="00C33960" w:rsidRPr="00F67A6B">
        <w:rPr>
          <w:rFonts w:ascii="Century Gothic" w:hAnsi="Century Gothic"/>
          <w:b/>
          <w:color w:val="002868"/>
          <w:szCs w:val="22"/>
        </w:rPr>
        <w:br/>
        <w:t>- Sex</w:t>
      </w:r>
      <w:r w:rsidR="00C33960" w:rsidRPr="00F67A6B">
        <w:rPr>
          <w:rFonts w:ascii="Century Gothic" w:hAnsi="Century Gothic"/>
          <w:b/>
          <w:color w:val="002868"/>
          <w:szCs w:val="22"/>
        </w:rPr>
        <w:br/>
        <w:t>- Sexual Orientation</w:t>
      </w:r>
      <w:r w:rsidR="00C33960">
        <w:rPr>
          <w:rFonts w:ascii="Century Gothic" w:hAnsi="Century Gothic"/>
          <w:color w:val="002868"/>
          <w:szCs w:val="22"/>
        </w:rPr>
        <w:br/>
      </w:r>
      <w:r w:rsidR="00C33960">
        <w:rPr>
          <w:rFonts w:ascii="Century Gothic" w:hAnsi="Century Gothic"/>
          <w:color w:val="002868"/>
          <w:szCs w:val="22"/>
        </w:rPr>
        <w:br/>
      </w:r>
      <w:r w:rsidRPr="00382ABA">
        <w:rPr>
          <w:rFonts w:ascii="Century Gothic" w:hAnsi="Century Gothic"/>
          <w:color w:val="002868"/>
          <w:szCs w:val="22"/>
        </w:rPr>
        <w:t xml:space="preserve">have an equal opportunity to take part in </w:t>
      </w:r>
      <w:r w:rsidR="00A22697" w:rsidRPr="00382ABA">
        <w:rPr>
          <w:rFonts w:ascii="Century Gothic" w:hAnsi="Century Gothic"/>
          <w:color w:val="002868"/>
          <w:szCs w:val="22"/>
        </w:rPr>
        <w:t>Rounders</w:t>
      </w:r>
      <w:r w:rsidRPr="00382ABA">
        <w:rPr>
          <w:rFonts w:ascii="Century Gothic" w:hAnsi="Century Gothic"/>
          <w:color w:val="002868"/>
          <w:szCs w:val="22"/>
        </w:rPr>
        <w:t xml:space="preserve"> at all levels and roles.</w:t>
      </w:r>
      <w:r w:rsidR="00567B4F" w:rsidRPr="00382ABA">
        <w:rPr>
          <w:rFonts w:ascii="Century Gothic" w:hAnsi="Century Gothic"/>
          <w:color w:val="002868"/>
          <w:szCs w:val="22"/>
        </w:rPr>
        <w:t xml:space="preserve"> These are the</w:t>
      </w:r>
      <w:r w:rsidR="00FD10E4">
        <w:rPr>
          <w:rFonts w:ascii="Century Gothic" w:hAnsi="Century Gothic"/>
          <w:color w:val="002868"/>
          <w:szCs w:val="22"/>
        </w:rPr>
        <w:t xml:space="preserve"> </w:t>
      </w:r>
      <w:r w:rsidR="00FD10E4" w:rsidRPr="00F67A6B">
        <w:rPr>
          <w:rFonts w:ascii="Century Gothic" w:hAnsi="Century Gothic"/>
          <w:b/>
          <w:color w:val="002868"/>
          <w:szCs w:val="22"/>
        </w:rPr>
        <w:t>nine</w:t>
      </w:r>
      <w:r w:rsidR="00567B4F" w:rsidRPr="00F67A6B">
        <w:rPr>
          <w:rFonts w:ascii="Century Gothic" w:hAnsi="Century Gothic"/>
          <w:b/>
          <w:color w:val="002868"/>
          <w:szCs w:val="22"/>
        </w:rPr>
        <w:t xml:space="preserve"> ‘protected character</w:t>
      </w:r>
      <w:r w:rsidR="00382ABA" w:rsidRPr="00F67A6B">
        <w:rPr>
          <w:rFonts w:ascii="Century Gothic" w:hAnsi="Century Gothic"/>
          <w:b/>
          <w:color w:val="002868"/>
          <w:szCs w:val="22"/>
        </w:rPr>
        <w:t>i</w:t>
      </w:r>
      <w:r w:rsidR="00567B4F" w:rsidRPr="00F67A6B">
        <w:rPr>
          <w:rFonts w:ascii="Century Gothic" w:hAnsi="Century Gothic"/>
          <w:b/>
          <w:color w:val="002868"/>
          <w:szCs w:val="22"/>
        </w:rPr>
        <w:t>stics’</w:t>
      </w:r>
      <w:r w:rsidR="00567B4F" w:rsidRPr="00382ABA">
        <w:rPr>
          <w:rFonts w:ascii="Century Gothic" w:hAnsi="Century Gothic"/>
          <w:color w:val="002868"/>
          <w:szCs w:val="22"/>
        </w:rPr>
        <w:t xml:space="preserve"> included in the Equality Act 2010.</w:t>
      </w:r>
    </w:p>
    <w:p w14:paraId="3E1CD946" w14:textId="77777777" w:rsidR="00F075DF" w:rsidRPr="00382ABA" w:rsidRDefault="00F075DF" w:rsidP="00382ABA">
      <w:pPr>
        <w:numPr>
          <w:ilvl w:val="0"/>
          <w:numId w:val="16"/>
        </w:numPr>
        <w:rPr>
          <w:rFonts w:ascii="Century Gothic" w:hAnsi="Century Gothic"/>
          <w:color w:val="002868"/>
          <w:szCs w:val="22"/>
        </w:rPr>
      </w:pPr>
      <w:r w:rsidRPr="00382ABA">
        <w:rPr>
          <w:rFonts w:ascii="Century Gothic" w:hAnsi="Century Gothic"/>
          <w:color w:val="002868"/>
          <w:szCs w:val="22"/>
        </w:rPr>
        <w:t xml:space="preserve">Aims to ensure that all present and potential members, </w:t>
      </w:r>
      <w:proofErr w:type="gramStart"/>
      <w:r w:rsidRPr="00382ABA">
        <w:rPr>
          <w:rFonts w:ascii="Century Gothic" w:hAnsi="Century Gothic"/>
          <w:color w:val="002868"/>
          <w:szCs w:val="22"/>
        </w:rPr>
        <w:t>employees</w:t>
      </w:r>
      <w:proofErr w:type="gramEnd"/>
      <w:r w:rsidRPr="00382ABA">
        <w:rPr>
          <w:rFonts w:ascii="Century Gothic" w:hAnsi="Century Gothic"/>
          <w:color w:val="002868"/>
          <w:szCs w:val="22"/>
        </w:rPr>
        <w:t xml:space="preserve"> and volunteers of </w:t>
      </w:r>
      <w:r w:rsidR="00A22697" w:rsidRPr="00382ABA">
        <w:rPr>
          <w:rFonts w:ascii="Century Gothic" w:hAnsi="Century Gothic"/>
          <w:color w:val="002868"/>
          <w:szCs w:val="22"/>
        </w:rPr>
        <w:t>Rounders England</w:t>
      </w:r>
      <w:r w:rsidRPr="00382ABA">
        <w:rPr>
          <w:rFonts w:ascii="Century Gothic" w:hAnsi="Century Gothic"/>
          <w:color w:val="002868"/>
          <w:szCs w:val="22"/>
        </w:rPr>
        <w:t xml:space="preserve"> receive fair and equal treatment.</w:t>
      </w:r>
    </w:p>
    <w:p w14:paraId="3E1CD947" w14:textId="77777777" w:rsidR="00F075DF" w:rsidRDefault="00F075DF" w:rsidP="00382ABA">
      <w:pPr>
        <w:numPr>
          <w:ilvl w:val="0"/>
          <w:numId w:val="16"/>
        </w:numPr>
        <w:rPr>
          <w:rFonts w:ascii="Century Gothic" w:hAnsi="Century Gothic"/>
          <w:color w:val="002868"/>
          <w:szCs w:val="22"/>
        </w:rPr>
      </w:pPr>
      <w:r w:rsidRPr="00382ABA">
        <w:rPr>
          <w:rFonts w:ascii="Century Gothic" w:hAnsi="Century Gothic"/>
          <w:color w:val="002868"/>
          <w:szCs w:val="22"/>
        </w:rPr>
        <w:t xml:space="preserve">Aims to provide </w:t>
      </w:r>
      <w:r w:rsidR="00A22697" w:rsidRPr="00382ABA">
        <w:rPr>
          <w:rFonts w:ascii="Century Gothic" w:hAnsi="Century Gothic"/>
          <w:color w:val="002868"/>
          <w:szCs w:val="22"/>
        </w:rPr>
        <w:t>Rounders England</w:t>
      </w:r>
      <w:r w:rsidRPr="00382ABA">
        <w:rPr>
          <w:rFonts w:ascii="Century Gothic" w:hAnsi="Century Gothic"/>
          <w:color w:val="002868"/>
          <w:szCs w:val="22"/>
        </w:rPr>
        <w:t xml:space="preserve"> services in a way that is fair and equal to everyone.</w:t>
      </w:r>
    </w:p>
    <w:p w14:paraId="3E1CD948" w14:textId="77777777" w:rsidR="00FD10E4" w:rsidRPr="00382ABA" w:rsidRDefault="00FD10E4" w:rsidP="00F67A6B">
      <w:pPr>
        <w:rPr>
          <w:rFonts w:ascii="Century Gothic" w:hAnsi="Century Gothic"/>
          <w:color w:val="002868"/>
          <w:szCs w:val="22"/>
        </w:rPr>
      </w:pPr>
    </w:p>
    <w:p w14:paraId="3E1CD949" w14:textId="77777777" w:rsidR="00F075DF" w:rsidRPr="00382ABA" w:rsidRDefault="00F075DF" w:rsidP="00382ABA">
      <w:pPr>
        <w:numPr>
          <w:ilvl w:val="0"/>
          <w:numId w:val="16"/>
        </w:numPr>
        <w:rPr>
          <w:rFonts w:ascii="Century Gothic" w:hAnsi="Century Gothic"/>
          <w:color w:val="002868"/>
          <w:szCs w:val="22"/>
        </w:rPr>
      </w:pPr>
      <w:r w:rsidRPr="00382ABA">
        <w:rPr>
          <w:rFonts w:ascii="Century Gothic" w:hAnsi="Century Gothic"/>
          <w:color w:val="002868"/>
          <w:szCs w:val="22"/>
        </w:rPr>
        <w:t>Aims not to disadvantage any individual by imposing conditions or requirements that cannot be fully justified.</w:t>
      </w:r>
    </w:p>
    <w:p w14:paraId="3E1CD94A" w14:textId="77777777" w:rsidR="00F075DF" w:rsidRPr="00382ABA" w:rsidRDefault="00F075DF" w:rsidP="00382ABA">
      <w:pPr>
        <w:ind w:left="720"/>
        <w:rPr>
          <w:rFonts w:ascii="Century Gothic" w:hAnsi="Century Gothic"/>
          <w:color w:val="002868"/>
          <w:szCs w:val="22"/>
        </w:rPr>
      </w:pPr>
      <w:r w:rsidRPr="00382ABA">
        <w:rPr>
          <w:rFonts w:ascii="Century Gothic" w:hAnsi="Century Gothic"/>
          <w:color w:val="002868"/>
          <w:szCs w:val="22"/>
        </w:rPr>
        <w:t xml:space="preserve">e)  Intends to raise awareness of Equality through the communication and implementation of this policy and through the provision of training and development opportunities for staff, </w:t>
      </w:r>
      <w:proofErr w:type="gramStart"/>
      <w:r w:rsidRPr="00382ABA">
        <w:rPr>
          <w:rFonts w:ascii="Century Gothic" w:hAnsi="Century Gothic"/>
          <w:color w:val="002868"/>
          <w:szCs w:val="22"/>
        </w:rPr>
        <w:t>volunteers</w:t>
      </w:r>
      <w:proofErr w:type="gramEnd"/>
      <w:r w:rsidRPr="00382ABA">
        <w:rPr>
          <w:rFonts w:ascii="Century Gothic" w:hAnsi="Century Gothic"/>
          <w:color w:val="002868"/>
          <w:szCs w:val="22"/>
        </w:rPr>
        <w:t xml:space="preserve"> and members.</w:t>
      </w:r>
    </w:p>
    <w:p w14:paraId="3E1CD94B" w14:textId="77777777" w:rsidR="00F075DF" w:rsidRPr="00382ABA" w:rsidRDefault="00F075DF" w:rsidP="00382ABA">
      <w:pPr>
        <w:ind w:left="720"/>
        <w:rPr>
          <w:rFonts w:ascii="Century Gothic" w:hAnsi="Century Gothic"/>
          <w:color w:val="002868"/>
          <w:szCs w:val="22"/>
        </w:rPr>
      </w:pPr>
      <w:r w:rsidRPr="00382ABA">
        <w:rPr>
          <w:rFonts w:ascii="Century Gothic" w:hAnsi="Century Gothic"/>
          <w:color w:val="002868"/>
          <w:szCs w:val="22"/>
        </w:rPr>
        <w:t xml:space="preserve">f)  Aims to monitor, </w:t>
      </w:r>
      <w:proofErr w:type="gramStart"/>
      <w:r w:rsidRPr="00382ABA">
        <w:rPr>
          <w:rFonts w:ascii="Century Gothic" w:hAnsi="Century Gothic"/>
          <w:color w:val="002868"/>
          <w:szCs w:val="22"/>
        </w:rPr>
        <w:t>review</w:t>
      </w:r>
      <w:proofErr w:type="gramEnd"/>
      <w:r w:rsidRPr="00382ABA">
        <w:rPr>
          <w:rFonts w:ascii="Century Gothic" w:hAnsi="Century Gothic"/>
          <w:color w:val="002868"/>
          <w:szCs w:val="22"/>
        </w:rPr>
        <w:t xml:space="preserve"> and evaluate progress i</w:t>
      </w:r>
      <w:r w:rsidR="00A22697" w:rsidRPr="00382ABA">
        <w:rPr>
          <w:rFonts w:ascii="Century Gothic" w:hAnsi="Century Gothic"/>
          <w:color w:val="002868"/>
          <w:szCs w:val="22"/>
        </w:rPr>
        <w:t xml:space="preserve">n achieving the stated aims </w:t>
      </w:r>
      <w:r w:rsidRPr="00382ABA">
        <w:rPr>
          <w:rFonts w:ascii="Century Gothic" w:hAnsi="Century Gothic"/>
          <w:color w:val="002868"/>
          <w:szCs w:val="22"/>
        </w:rPr>
        <w:t>and objectives using the Equality Action Plan and to feed back to members and partner organisations on progress made.</w:t>
      </w:r>
    </w:p>
    <w:p w14:paraId="3E1CD94C" w14:textId="77777777" w:rsidR="00F075DF" w:rsidRPr="00382ABA" w:rsidRDefault="00F075DF" w:rsidP="00382ABA">
      <w:pPr>
        <w:jc w:val="both"/>
        <w:rPr>
          <w:rFonts w:ascii="Century Gothic" w:hAnsi="Century Gothic"/>
          <w:color w:val="002868"/>
          <w:szCs w:val="22"/>
        </w:rPr>
      </w:pPr>
    </w:p>
    <w:p w14:paraId="3E1CD94D" w14:textId="77777777" w:rsidR="00F075DF" w:rsidRDefault="00F075DF" w:rsidP="00382ABA">
      <w:pPr>
        <w:ind w:left="720" w:hanging="720"/>
        <w:rPr>
          <w:rFonts w:ascii="Century Gothic" w:hAnsi="Century Gothic"/>
          <w:color w:val="002868"/>
          <w:szCs w:val="22"/>
        </w:rPr>
      </w:pPr>
      <w:r w:rsidRPr="00382ABA">
        <w:rPr>
          <w:rFonts w:ascii="Century Gothic" w:hAnsi="Century Gothic"/>
          <w:color w:val="002868"/>
          <w:szCs w:val="22"/>
        </w:rPr>
        <w:t>2.2</w:t>
      </w:r>
      <w:r w:rsidRPr="00382ABA">
        <w:rPr>
          <w:rFonts w:ascii="Century Gothic" w:hAnsi="Century Gothic"/>
          <w:color w:val="002868"/>
          <w:szCs w:val="22"/>
        </w:rPr>
        <w:tab/>
      </w:r>
      <w:r w:rsidR="00A22697" w:rsidRPr="00382ABA">
        <w:rPr>
          <w:rFonts w:ascii="Century Gothic" w:hAnsi="Century Gothic"/>
          <w:color w:val="002868"/>
          <w:szCs w:val="22"/>
        </w:rPr>
        <w:t>Rounders England</w:t>
      </w:r>
      <w:r w:rsidRPr="00382ABA">
        <w:rPr>
          <w:rFonts w:ascii="Century Gothic" w:hAnsi="Century Gothic"/>
          <w:color w:val="002868"/>
          <w:szCs w:val="22"/>
        </w:rPr>
        <w:t xml:space="preserve"> will ensure that its recruitment and selection procedures are fair, </w:t>
      </w:r>
      <w:proofErr w:type="gramStart"/>
      <w:r w:rsidRPr="00382ABA">
        <w:rPr>
          <w:rFonts w:ascii="Century Gothic" w:hAnsi="Century Gothic"/>
          <w:color w:val="002868"/>
          <w:szCs w:val="22"/>
        </w:rPr>
        <w:t>equal</w:t>
      </w:r>
      <w:proofErr w:type="gramEnd"/>
      <w:r w:rsidRPr="00382ABA">
        <w:rPr>
          <w:rFonts w:ascii="Century Gothic" w:hAnsi="Century Gothic"/>
          <w:color w:val="002868"/>
          <w:szCs w:val="22"/>
        </w:rPr>
        <w:t xml:space="preserve"> and transparent, and comply with equal opportunities legislation. </w:t>
      </w:r>
    </w:p>
    <w:p w14:paraId="3E1CD94E" w14:textId="77777777" w:rsidR="00EB42AF" w:rsidRDefault="00EB42AF" w:rsidP="00382ABA">
      <w:pPr>
        <w:ind w:left="720" w:hanging="720"/>
        <w:rPr>
          <w:rFonts w:ascii="Century Gothic" w:hAnsi="Century Gothic"/>
          <w:color w:val="002868"/>
          <w:szCs w:val="22"/>
        </w:rPr>
      </w:pPr>
    </w:p>
    <w:p w14:paraId="3E1CD94F" w14:textId="77777777" w:rsidR="008D5C20" w:rsidRDefault="00EB42AF" w:rsidP="008D5C20">
      <w:pPr>
        <w:ind w:left="720" w:hanging="720"/>
        <w:rPr>
          <w:rFonts w:ascii="Century Gothic" w:hAnsi="Century Gothic"/>
          <w:color w:val="002868"/>
          <w:szCs w:val="22"/>
        </w:rPr>
      </w:pPr>
      <w:r>
        <w:rPr>
          <w:rFonts w:ascii="Century Gothic" w:hAnsi="Century Gothic"/>
          <w:color w:val="002868"/>
          <w:szCs w:val="22"/>
        </w:rPr>
        <w:t xml:space="preserve">2.3      </w:t>
      </w:r>
      <w:r w:rsidR="008D5C20">
        <w:rPr>
          <w:rFonts w:ascii="Century Gothic" w:hAnsi="Century Gothic"/>
          <w:color w:val="002868"/>
          <w:szCs w:val="22"/>
        </w:rPr>
        <w:t xml:space="preserve">To support our Equality Policy aims and overall governance requirements over the next 4 years (2017-2021) we have introduced a Diversity Action Plan that adds further credence to our intentions to embrace and deliver our commitment to equality, </w:t>
      </w:r>
      <w:proofErr w:type="gramStart"/>
      <w:r w:rsidR="008D5C20">
        <w:rPr>
          <w:rFonts w:ascii="Century Gothic" w:hAnsi="Century Gothic"/>
          <w:color w:val="002868"/>
          <w:szCs w:val="22"/>
        </w:rPr>
        <w:t>diversity</w:t>
      </w:r>
      <w:proofErr w:type="gramEnd"/>
      <w:r w:rsidR="008D5C20">
        <w:rPr>
          <w:rFonts w:ascii="Century Gothic" w:hAnsi="Century Gothic"/>
          <w:color w:val="002868"/>
          <w:szCs w:val="22"/>
        </w:rPr>
        <w:t xml:space="preserve"> and inclusion in our organisation. The plan will focus on three key areas namely:</w:t>
      </w:r>
      <w:r w:rsidR="008D5C20">
        <w:rPr>
          <w:rFonts w:ascii="Century Gothic" w:hAnsi="Century Gothic"/>
          <w:color w:val="002868"/>
          <w:szCs w:val="22"/>
        </w:rPr>
        <w:br/>
      </w:r>
      <w:r w:rsidR="008D5C20">
        <w:rPr>
          <w:rFonts w:ascii="Century Gothic" w:hAnsi="Century Gothic"/>
          <w:color w:val="002868"/>
          <w:szCs w:val="22"/>
        </w:rPr>
        <w:br/>
        <w:t>a) Recruitment – How our organisation will attract an increasingly</w:t>
      </w:r>
      <w:r w:rsidR="008D5C20">
        <w:rPr>
          <w:rFonts w:ascii="Century Gothic" w:hAnsi="Century Gothic"/>
          <w:color w:val="002868"/>
          <w:szCs w:val="22"/>
        </w:rPr>
        <w:br/>
        <w:t xml:space="preserve">     diverse range of candidates.</w:t>
      </w:r>
    </w:p>
    <w:p w14:paraId="3E1CD950" w14:textId="77777777" w:rsidR="008D5C20" w:rsidRDefault="008D5C20" w:rsidP="008D5C20">
      <w:pPr>
        <w:ind w:left="720" w:hanging="720"/>
        <w:rPr>
          <w:rFonts w:ascii="Century Gothic" w:hAnsi="Century Gothic"/>
          <w:color w:val="002868"/>
          <w:szCs w:val="22"/>
        </w:rPr>
      </w:pPr>
      <w:r>
        <w:rPr>
          <w:rFonts w:ascii="Century Gothic" w:hAnsi="Century Gothic"/>
          <w:color w:val="002868"/>
          <w:szCs w:val="22"/>
        </w:rPr>
        <w:tab/>
        <w:t>b) Engagement – How we will communicate our commitment to</w:t>
      </w:r>
      <w:r>
        <w:rPr>
          <w:rFonts w:ascii="Century Gothic" w:hAnsi="Century Gothic"/>
          <w:color w:val="002868"/>
          <w:szCs w:val="22"/>
        </w:rPr>
        <w:br/>
        <w:t xml:space="preserve">     diversity through internal and external practices.</w:t>
      </w:r>
      <w:r>
        <w:rPr>
          <w:rFonts w:ascii="Century Gothic" w:hAnsi="Century Gothic"/>
          <w:color w:val="002868"/>
          <w:szCs w:val="22"/>
        </w:rPr>
        <w:br/>
        <w:t>c) Progressing Talent from Within – How we will focus on developing a</w:t>
      </w:r>
      <w:r>
        <w:rPr>
          <w:rFonts w:ascii="Century Gothic" w:hAnsi="Century Gothic"/>
          <w:color w:val="002868"/>
          <w:szCs w:val="22"/>
        </w:rPr>
        <w:br/>
        <w:t xml:space="preserve">     strong internal pipeline of diverse talent to populate decision </w:t>
      </w:r>
      <w:r>
        <w:rPr>
          <w:rFonts w:ascii="Century Gothic" w:hAnsi="Century Gothic"/>
          <w:color w:val="002868"/>
          <w:szCs w:val="22"/>
        </w:rPr>
        <w:br/>
        <w:t xml:space="preserve">     making and other structures.</w:t>
      </w:r>
      <w:r>
        <w:rPr>
          <w:rFonts w:ascii="Century Gothic" w:hAnsi="Century Gothic"/>
          <w:color w:val="002868"/>
          <w:szCs w:val="22"/>
        </w:rPr>
        <w:br/>
      </w:r>
    </w:p>
    <w:p w14:paraId="3E1CD951" w14:textId="77777777" w:rsidR="008D5C20" w:rsidRPr="00382ABA" w:rsidRDefault="008D5C20" w:rsidP="008D5C20">
      <w:pPr>
        <w:ind w:left="720" w:hanging="720"/>
        <w:rPr>
          <w:rFonts w:ascii="Century Gothic" w:hAnsi="Century Gothic"/>
          <w:color w:val="002868"/>
          <w:szCs w:val="22"/>
        </w:rPr>
      </w:pPr>
      <w:r>
        <w:rPr>
          <w:rFonts w:ascii="Century Gothic" w:hAnsi="Century Gothic"/>
          <w:color w:val="002868"/>
          <w:szCs w:val="22"/>
        </w:rPr>
        <w:tab/>
        <w:t xml:space="preserve">Each area of focus within the plan is reinforced with a challenging objective and a set of short, </w:t>
      </w:r>
      <w:proofErr w:type="gramStart"/>
      <w:r>
        <w:rPr>
          <w:rFonts w:ascii="Century Gothic" w:hAnsi="Century Gothic"/>
          <w:color w:val="002868"/>
          <w:szCs w:val="22"/>
        </w:rPr>
        <w:t>medium</w:t>
      </w:r>
      <w:proofErr w:type="gramEnd"/>
      <w:r>
        <w:rPr>
          <w:rFonts w:ascii="Century Gothic" w:hAnsi="Century Gothic"/>
          <w:color w:val="002868"/>
          <w:szCs w:val="22"/>
        </w:rPr>
        <w:t xml:space="preserve"> and long-term action plans with the aim of embedding a strong culture and sustained commitment to equality, diversity and inclusion within our organisation.</w:t>
      </w:r>
    </w:p>
    <w:p w14:paraId="3E1CD952" w14:textId="77777777" w:rsidR="00EB42AF" w:rsidRPr="00382ABA" w:rsidRDefault="00EB42AF" w:rsidP="008D5C20">
      <w:pPr>
        <w:ind w:left="720" w:hanging="720"/>
        <w:rPr>
          <w:rFonts w:ascii="Century Gothic" w:hAnsi="Century Gothic"/>
          <w:color w:val="002868"/>
          <w:szCs w:val="22"/>
        </w:rPr>
      </w:pPr>
    </w:p>
    <w:p w14:paraId="3E1CD953" w14:textId="77777777" w:rsidR="00F075DF" w:rsidRPr="00382ABA" w:rsidRDefault="00F075DF" w:rsidP="00382ABA">
      <w:pPr>
        <w:pStyle w:val="Heading1"/>
        <w:jc w:val="both"/>
        <w:rPr>
          <w:rFonts w:ascii="Century Gothic" w:hAnsi="Century Gothic"/>
          <w:color w:val="002868"/>
          <w:szCs w:val="22"/>
        </w:rPr>
      </w:pPr>
    </w:p>
    <w:p w14:paraId="3E1CD954" w14:textId="77777777" w:rsidR="00382ABA" w:rsidRPr="00382ABA" w:rsidRDefault="00382ABA" w:rsidP="00382ABA">
      <w:pPr>
        <w:rPr>
          <w:color w:val="002868"/>
        </w:rPr>
      </w:pPr>
    </w:p>
    <w:p w14:paraId="3E1CD955" w14:textId="77777777" w:rsidR="00F075DF" w:rsidRPr="00382ABA" w:rsidRDefault="00F075DF" w:rsidP="00382ABA">
      <w:pPr>
        <w:pStyle w:val="Heading1"/>
        <w:jc w:val="both"/>
        <w:rPr>
          <w:color w:val="002868"/>
        </w:rPr>
      </w:pPr>
      <w:r w:rsidRPr="00382ABA">
        <w:rPr>
          <w:rFonts w:ascii="Century Gothic" w:hAnsi="Century Gothic"/>
          <w:color w:val="002868"/>
          <w:szCs w:val="22"/>
        </w:rPr>
        <w:t>3</w:t>
      </w:r>
      <w:r w:rsidRPr="00382ABA">
        <w:rPr>
          <w:rFonts w:ascii="Century Gothic" w:hAnsi="Century Gothic"/>
          <w:color w:val="002868"/>
          <w:szCs w:val="22"/>
        </w:rPr>
        <w:tab/>
        <w:t>Principles</w:t>
      </w:r>
    </w:p>
    <w:p w14:paraId="3E1CD956" w14:textId="77777777" w:rsidR="00F075DF" w:rsidRPr="00382ABA" w:rsidRDefault="00F075DF" w:rsidP="00382ABA">
      <w:pPr>
        <w:rPr>
          <w:rFonts w:ascii="Century Gothic" w:hAnsi="Century Gothic"/>
          <w:color w:val="002868"/>
          <w:szCs w:val="22"/>
        </w:rPr>
      </w:pPr>
      <w:r w:rsidRPr="00382ABA">
        <w:rPr>
          <w:rFonts w:ascii="Century Gothic" w:hAnsi="Century Gothic"/>
          <w:color w:val="002868"/>
          <w:szCs w:val="22"/>
        </w:rPr>
        <w:t>3.1</w:t>
      </w:r>
      <w:r w:rsidRPr="00382ABA">
        <w:rPr>
          <w:rFonts w:ascii="Century Gothic" w:hAnsi="Century Gothic"/>
          <w:color w:val="002868"/>
          <w:szCs w:val="22"/>
        </w:rPr>
        <w:tab/>
        <w:t xml:space="preserve">The </w:t>
      </w:r>
      <w:r w:rsidR="00A22697" w:rsidRPr="00382ABA">
        <w:rPr>
          <w:rFonts w:ascii="Century Gothic" w:hAnsi="Century Gothic"/>
          <w:color w:val="002868"/>
          <w:szCs w:val="22"/>
        </w:rPr>
        <w:t>Rounders England</w:t>
      </w:r>
      <w:r w:rsidRPr="00382ABA">
        <w:rPr>
          <w:rFonts w:ascii="Century Gothic" w:hAnsi="Century Gothic"/>
          <w:color w:val="002868"/>
          <w:szCs w:val="22"/>
        </w:rPr>
        <w:t xml:space="preserve"> Equality Policy reflects the following principles:</w:t>
      </w:r>
    </w:p>
    <w:p w14:paraId="3E1CD957" w14:textId="77777777" w:rsidR="00F075DF" w:rsidRPr="00382ABA" w:rsidRDefault="00F075DF" w:rsidP="00382ABA">
      <w:pPr>
        <w:numPr>
          <w:ilvl w:val="0"/>
          <w:numId w:val="18"/>
        </w:numPr>
        <w:rPr>
          <w:rFonts w:ascii="Century Gothic" w:hAnsi="Century Gothic"/>
          <w:color w:val="002868"/>
          <w:szCs w:val="22"/>
        </w:rPr>
      </w:pPr>
      <w:r w:rsidRPr="00382ABA">
        <w:rPr>
          <w:rFonts w:ascii="Century Gothic" w:hAnsi="Century Gothic"/>
          <w:color w:val="002868"/>
          <w:szCs w:val="22"/>
        </w:rPr>
        <w:t>An acknowledgement that discriminatory behaviour</w:t>
      </w:r>
      <w:r w:rsidR="00567B4F" w:rsidRPr="00382ABA">
        <w:rPr>
          <w:rFonts w:ascii="Century Gothic" w:hAnsi="Century Gothic"/>
          <w:color w:val="002868"/>
          <w:szCs w:val="22"/>
        </w:rPr>
        <w:t xml:space="preserve"> including direct discrimination, indirect discrimination, associative </w:t>
      </w:r>
      <w:proofErr w:type="gramStart"/>
      <w:r w:rsidR="00567B4F" w:rsidRPr="00382ABA">
        <w:rPr>
          <w:rFonts w:ascii="Century Gothic" w:hAnsi="Century Gothic"/>
          <w:color w:val="002868"/>
          <w:szCs w:val="22"/>
        </w:rPr>
        <w:t>discrimination</w:t>
      </w:r>
      <w:proofErr w:type="gramEnd"/>
      <w:r w:rsidR="00567B4F" w:rsidRPr="00382ABA">
        <w:rPr>
          <w:rFonts w:ascii="Century Gothic" w:hAnsi="Century Gothic"/>
          <w:color w:val="002868"/>
          <w:szCs w:val="22"/>
        </w:rPr>
        <w:t xml:space="preserve"> and discrimination by perception</w:t>
      </w:r>
      <w:r w:rsidRPr="00382ABA">
        <w:rPr>
          <w:rFonts w:ascii="Century Gothic" w:hAnsi="Century Gothic"/>
          <w:color w:val="002868"/>
          <w:szCs w:val="22"/>
        </w:rPr>
        <w:t xml:space="preserve"> is against the law and will not be tolerated.</w:t>
      </w:r>
    </w:p>
    <w:p w14:paraId="3E1CD958" w14:textId="77777777" w:rsidR="00F075DF" w:rsidRPr="00382ABA" w:rsidRDefault="00F075DF" w:rsidP="00382ABA">
      <w:pPr>
        <w:numPr>
          <w:ilvl w:val="0"/>
          <w:numId w:val="18"/>
        </w:numPr>
        <w:rPr>
          <w:rFonts w:ascii="Century Gothic" w:hAnsi="Century Gothic"/>
          <w:color w:val="002868"/>
          <w:szCs w:val="22"/>
        </w:rPr>
      </w:pPr>
      <w:r w:rsidRPr="00382ABA">
        <w:rPr>
          <w:rFonts w:ascii="Century Gothic" w:hAnsi="Century Gothic"/>
          <w:color w:val="002868"/>
          <w:szCs w:val="22"/>
        </w:rPr>
        <w:t>Harassment, bullying and victimisation will not be tolerated.</w:t>
      </w:r>
    </w:p>
    <w:p w14:paraId="3E1CD959" w14:textId="77777777" w:rsidR="00F075DF" w:rsidRPr="00382ABA" w:rsidRDefault="00F075DF" w:rsidP="008D5C20">
      <w:pPr>
        <w:ind w:left="993" w:hanging="284"/>
        <w:rPr>
          <w:rFonts w:ascii="Century Gothic" w:hAnsi="Century Gothic"/>
          <w:color w:val="002868"/>
          <w:szCs w:val="22"/>
        </w:rPr>
      </w:pPr>
      <w:r w:rsidRPr="00382ABA">
        <w:rPr>
          <w:rFonts w:ascii="Century Gothic" w:hAnsi="Century Gothic"/>
          <w:color w:val="002868"/>
          <w:szCs w:val="22"/>
        </w:rPr>
        <w:t>c) That every member is responsible for creating a welcoming</w:t>
      </w:r>
      <w:r w:rsidR="008D5C20">
        <w:rPr>
          <w:rFonts w:ascii="Century Gothic" w:hAnsi="Century Gothic"/>
          <w:color w:val="002868"/>
          <w:szCs w:val="22"/>
        </w:rPr>
        <w:br/>
      </w:r>
      <w:r w:rsidRPr="00382ABA">
        <w:rPr>
          <w:rFonts w:ascii="Century Gothic" w:hAnsi="Century Gothic"/>
          <w:color w:val="002868"/>
          <w:szCs w:val="22"/>
        </w:rPr>
        <w:t>environment for any individual wishing to take part in the sport.</w:t>
      </w:r>
    </w:p>
    <w:p w14:paraId="3E1CD95A" w14:textId="77777777" w:rsidR="00F075DF" w:rsidRPr="00382ABA" w:rsidRDefault="00F075DF" w:rsidP="008D5C20">
      <w:pPr>
        <w:ind w:left="1440" w:hanging="731"/>
        <w:rPr>
          <w:rFonts w:ascii="Century Gothic" w:hAnsi="Century Gothic"/>
          <w:color w:val="002868"/>
          <w:szCs w:val="22"/>
        </w:rPr>
      </w:pPr>
      <w:r w:rsidRPr="00382ABA">
        <w:rPr>
          <w:rFonts w:ascii="Century Gothic" w:hAnsi="Century Gothic"/>
          <w:color w:val="002868"/>
          <w:szCs w:val="22"/>
        </w:rPr>
        <w:t xml:space="preserve">d) That all individuals have the right to take part in and enjoy </w:t>
      </w:r>
      <w:r w:rsidR="00A22697" w:rsidRPr="00382ABA">
        <w:rPr>
          <w:rFonts w:ascii="Century Gothic" w:hAnsi="Century Gothic"/>
          <w:color w:val="002868"/>
          <w:szCs w:val="22"/>
        </w:rPr>
        <w:t>Rounders</w:t>
      </w:r>
      <w:r w:rsidRPr="00382ABA">
        <w:rPr>
          <w:rFonts w:ascii="Century Gothic" w:hAnsi="Century Gothic"/>
          <w:color w:val="002868"/>
          <w:szCs w:val="22"/>
        </w:rPr>
        <w:t>.</w:t>
      </w:r>
    </w:p>
    <w:p w14:paraId="3E1CD95B" w14:textId="77777777" w:rsidR="00F075DF" w:rsidRPr="00382ABA" w:rsidRDefault="00F075DF" w:rsidP="008D5C20">
      <w:pPr>
        <w:ind w:left="993" w:hanging="284"/>
        <w:rPr>
          <w:rFonts w:ascii="Century Gothic" w:hAnsi="Century Gothic"/>
          <w:color w:val="002868"/>
          <w:szCs w:val="22"/>
        </w:rPr>
      </w:pPr>
      <w:r w:rsidRPr="00382ABA">
        <w:rPr>
          <w:rFonts w:ascii="Century Gothic" w:hAnsi="Century Gothic"/>
          <w:color w:val="002868"/>
          <w:szCs w:val="22"/>
        </w:rPr>
        <w:t>e) That equality is NOT about treating everyone the same but appropriately according to his or her needs.  Steps may be taken to develop positive action to address under-representation by priority groups.</w:t>
      </w:r>
    </w:p>
    <w:p w14:paraId="3E1CD95C" w14:textId="77777777" w:rsidR="00F075DF" w:rsidRPr="00382ABA" w:rsidRDefault="00F075DF" w:rsidP="00382ABA">
      <w:pPr>
        <w:jc w:val="both"/>
        <w:rPr>
          <w:rFonts w:ascii="Century Gothic" w:hAnsi="Century Gothic"/>
          <w:color w:val="002868"/>
          <w:szCs w:val="22"/>
        </w:rPr>
      </w:pPr>
    </w:p>
    <w:p w14:paraId="3E1CD95D" w14:textId="77777777" w:rsidR="00F075DF" w:rsidRPr="00382ABA" w:rsidRDefault="00F075DF" w:rsidP="00382ABA">
      <w:pPr>
        <w:ind w:left="720" w:hanging="720"/>
        <w:rPr>
          <w:rFonts w:ascii="Century Gothic" w:hAnsi="Century Gothic"/>
          <w:color w:val="002868"/>
          <w:szCs w:val="22"/>
        </w:rPr>
      </w:pPr>
      <w:r w:rsidRPr="00382ABA">
        <w:rPr>
          <w:rFonts w:ascii="Century Gothic" w:hAnsi="Century Gothic"/>
          <w:color w:val="002868"/>
          <w:szCs w:val="22"/>
        </w:rPr>
        <w:lastRenderedPageBreak/>
        <w:t>3.2</w:t>
      </w:r>
      <w:r w:rsidRPr="00382ABA">
        <w:rPr>
          <w:rFonts w:ascii="Century Gothic" w:hAnsi="Century Gothic"/>
          <w:color w:val="002868"/>
          <w:szCs w:val="22"/>
        </w:rPr>
        <w:tab/>
        <w:t xml:space="preserve">These principles will guide the work of </w:t>
      </w:r>
      <w:r w:rsidR="00A22697" w:rsidRPr="00382ABA">
        <w:rPr>
          <w:rFonts w:ascii="Century Gothic" w:hAnsi="Century Gothic"/>
          <w:color w:val="002868"/>
          <w:szCs w:val="22"/>
        </w:rPr>
        <w:t>Rounders England</w:t>
      </w:r>
      <w:r w:rsidRPr="00382ABA">
        <w:rPr>
          <w:rFonts w:ascii="Century Gothic" w:hAnsi="Century Gothic"/>
          <w:color w:val="002868"/>
          <w:szCs w:val="22"/>
        </w:rPr>
        <w:t xml:space="preserve"> and inform the </w:t>
      </w:r>
      <w:r w:rsidR="00A22697" w:rsidRPr="00382ABA">
        <w:rPr>
          <w:rFonts w:ascii="Century Gothic" w:hAnsi="Century Gothic"/>
          <w:color w:val="002868"/>
          <w:szCs w:val="22"/>
        </w:rPr>
        <w:t>Rounders England</w:t>
      </w:r>
      <w:r w:rsidRPr="00382ABA">
        <w:rPr>
          <w:rFonts w:ascii="Century Gothic" w:hAnsi="Century Gothic"/>
          <w:color w:val="002868"/>
          <w:szCs w:val="22"/>
        </w:rPr>
        <w:t xml:space="preserve"> Equality Action Plan.</w:t>
      </w:r>
    </w:p>
    <w:p w14:paraId="3E1CD95E" w14:textId="77777777" w:rsidR="00F075DF" w:rsidRPr="00382ABA" w:rsidRDefault="00F075DF" w:rsidP="00382ABA">
      <w:pPr>
        <w:ind w:left="720" w:hanging="720"/>
        <w:jc w:val="both"/>
        <w:rPr>
          <w:rFonts w:ascii="Century Gothic" w:hAnsi="Century Gothic"/>
          <w:color w:val="002868"/>
          <w:szCs w:val="22"/>
        </w:rPr>
      </w:pPr>
    </w:p>
    <w:p w14:paraId="3E1CD95F" w14:textId="77777777" w:rsidR="00F075DF" w:rsidRPr="00382ABA" w:rsidRDefault="00F075DF" w:rsidP="00382ABA">
      <w:pPr>
        <w:ind w:left="720" w:hanging="720"/>
        <w:rPr>
          <w:rFonts w:ascii="Century Gothic" w:hAnsi="Century Gothic"/>
          <w:color w:val="002868"/>
          <w:szCs w:val="22"/>
        </w:rPr>
      </w:pPr>
      <w:r w:rsidRPr="00382ABA">
        <w:rPr>
          <w:rFonts w:ascii="Century Gothic" w:hAnsi="Century Gothic"/>
          <w:color w:val="002868"/>
          <w:szCs w:val="22"/>
        </w:rPr>
        <w:t>3.3</w:t>
      </w:r>
      <w:r w:rsidRPr="00382ABA">
        <w:rPr>
          <w:rFonts w:ascii="Century Gothic" w:hAnsi="Century Gothic"/>
          <w:color w:val="002868"/>
          <w:szCs w:val="22"/>
        </w:rPr>
        <w:tab/>
        <w:t xml:space="preserve">This policy will be endorsed and adopted by the </w:t>
      </w:r>
      <w:r w:rsidR="00A22697" w:rsidRPr="00382ABA">
        <w:rPr>
          <w:rFonts w:ascii="Century Gothic" w:hAnsi="Century Gothic"/>
          <w:color w:val="002868"/>
          <w:szCs w:val="22"/>
        </w:rPr>
        <w:t>Rounders England</w:t>
      </w:r>
      <w:r w:rsidR="00391AD3" w:rsidRPr="00382ABA">
        <w:rPr>
          <w:rFonts w:ascii="Century Gothic" w:hAnsi="Century Gothic"/>
          <w:color w:val="002868"/>
          <w:szCs w:val="22"/>
        </w:rPr>
        <w:t xml:space="preserve"> Board</w:t>
      </w:r>
      <w:r w:rsidRPr="00382ABA">
        <w:rPr>
          <w:rFonts w:ascii="Century Gothic" w:hAnsi="Century Gothic"/>
          <w:color w:val="002868"/>
          <w:szCs w:val="22"/>
        </w:rPr>
        <w:t xml:space="preserve"> and incorporated into the </w:t>
      </w:r>
      <w:r w:rsidR="00567B4F" w:rsidRPr="00382ABA">
        <w:rPr>
          <w:rFonts w:ascii="Century Gothic" w:hAnsi="Century Gothic"/>
          <w:color w:val="002868"/>
          <w:szCs w:val="22"/>
        </w:rPr>
        <w:t>Bye Laws</w:t>
      </w:r>
      <w:r w:rsidRPr="00382ABA">
        <w:rPr>
          <w:rFonts w:ascii="Century Gothic" w:hAnsi="Century Gothic"/>
          <w:color w:val="002868"/>
          <w:szCs w:val="22"/>
        </w:rPr>
        <w:t>.</w:t>
      </w:r>
    </w:p>
    <w:p w14:paraId="3E1CD960" w14:textId="77777777" w:rsidR="00F075DF" w:rsidRPr="00382ABA" w:rsidRDefault="00F075DF" w:rsidP="00382ABA">
      <w:pPr>
        <w:ind w:left="720" w:hanging="720"/>
        <w:jc w:val="both"/>
        <w:rPr>
          <w:rFonts w:ascii="Century Gothic" w:hAnsi="Century Gothic"/>
          <w:color w:val="002868"/>
          <w:szCs w:val="22"/>
        </w:rPr>
      </w:pPr>
    </w:p>
    <w:p w14:paraId="3E1CD961" w14:textId="77777777" w:rsidR="00F075DF" w:rsidRDefault="00F075DF" w:rsidP="00382ABA">
      <w:pPr>
        <w:ind w:left="720" w:hanging="720"/>
        <w:rPr>
          <w:rFonts w:ascii="Century Gothic" w:hAnsi="Century Gothic"/>
          <w:color w:val="002868"/>
          <w:szCs w:val="22"/>
        </w:rPr>
      </w:pPr>
      <w:r w:rsidRPr="00382ABA">
        <w:rPr>
          <w:rFonts w:ascii="Century Gothic" w:hAnsi="Century Gothic"/>
          <w:color w:val="002868"/>
          <w:szCs w:val="22"/>
        </w:rPr>
        <w:t>3.4</w:t>
      </w:r>
      <w:r w:rsidRPr="00382ABA">
        <w:rPr>
          <w:rFonts w:ascii="Century Gothic" w:hAnsi="Century Gothic"/>
          <w:color w:val="002868"/>
          <w:szCs w:val="22"/>
        </w:rPr>
        <w:tab/>
        <w:t>This policy will be rev</w:t>
      </w:r>
      <w:r w:rsidR="00391AD3" w:rsidRPr="00382ABA">
        <w:rPr>
          <w:rFonts w:ascii="Century Gothic" w:hAnsi="Century Gothic"/>
          <w:color w:val="002868"/>
          <w:szCs w:val="22"/>
        </w:rPr>
        <w:t>iewed by the Chief Executive Officer</w:t>
      </w:r>
      <w:r w:rsidRPr="00382ABA">
        <w:rPr>
          <w:rFonts w:ascii="Century Gothic" w:hAnsi="Century Gothic"/>
          <w:color w:val="002868"/>
          <w:szCs w:val="22"/>
        </w:rPr>
        <w:t xml:space="preserve"> nominated to lead on equality on a</w:t>
      </w:r>
      <w:r w:rsidR="007F22A9" w:rsidRPr="00382ABA">
        <w:rPr>
          <w:rFonts w:ascii="Century Gothic" w:hAnsi="Century Gothic"/>
          <w:color w:val="002868"/>
          <w:szCs w:val="22"/>
        </w:rPr>
        <w:t xml:space="preserve"> bi-</w:t>
      </w:r>
      <w:r w:rsidRPr="00382ABA">
        <w:rPr>
          <w:rFonts w:ascii="Century Gothic" w:hAnsi="Century Gothic"/>
          <w:color w:val="002868"/>
          <w:szCs w:val="22"/>
        </w:rPr>
        <w:t xml:space="preserve"> annual basis and any proposed changes will be pres</w:t>
      </w:r>
      <w:r w:rsidR="000E6482" w:rsidRPr="00382ABA">
        <w:rPr>
          <w:rFonts w:ascii="Century Gothic" w:hAnsi="Century Gothic"/>
          <w:color w:val="002868"/>
          <w:szCs w:val="22"/>
        </w:rPr>
        <w:t xml:space="preserve">ented to the Business Sub Committee </w:t>
      </w:r>
      <w:r w:rsidRPr="00382ABA">
        <w:rPr>
          <w:rFonts w:ascii="Century Gothic" w:hAnsi="Century Gothic"/>
          <w:color w:val="002868"/>
          <w:szCs w:val="22"/>
        </w:rPr>
        <w:t>for its approval.</w:t>
      </w:r>
    </w:p>
    <w:p w14:paraId="3E1CD962" w14:textId="77777777" w:rsidR="00664665" w:rsidRDefault="00664665" w:rsidP="00382ABA">
      <w:pPr>
        <w:ind w:left="720" w:hanging="720"/>
        <w:rPr>
          <w:rFonts w:ascii="Century Gothic" w:hAnsi="Century Gothic"/>
          <w:color w:val="002868"/>
          <w:szCs w:val="22"/>
        </w:rPr>
      </w:pPr>
    </w:p>
    <w:p w14:paraId="3E1CD963" w14:textId="77777777" w:rsidR="00F075DF" w:rsidRPr="00382ABA" w:rsidRDefault="00F075DF" w:rsidP="00382ABA">
      <w:pPr>
        <w:jc w:val="both"/>
        <w:rPr>
          <w:rFonts w:ascii="Century Gothic" w:hAnsi="Century Gothic"/>
          <w:color w:val="002868"/>
          <w:szCs w:val="22"/>
        </w:rPr>
      </w:pPr>
    </w:p>
    <w:p w14:paraId="3E1CD964" w14:textId="77777777" w:rsidR="00F075DF" w:rsidRPr="00382ABA" w:rsidRDefault="00F075DF" w:rsidP="00382ABA">
      <w:pPr>
        <w:jc w:val="both"/>
        <w:rPr>
          <w:rFonts w:ascii="Century Gothic" w:hAnsi="Century Gothic"/>
          <w:b/>
          <w:color w:val="002868"/>
          <w:szCs w:val="22"/>
        </w:rPr>
      </w:pPr>
      <w:r w:rsidRPr="00382ABA">
        <w:rPr>
          <w:rFonts w:ascii="Century Gothic" w:hAnsi="Century Gothic"/>
          <w:b/>
          <w:color w:val="002868"/>
          <w:szCs w:val="22"/>
        </w:rPr>
        <w:t>4</w:t>
      </w:r>
      <w:r w:rsidRPr="00382ABA">
        <w:rPr>
          <w:rFonts w:ascii="Century Gothic" w:hAnsi="Century Gothic"/>
          <w:b/>
          <w:color w:val="002868"/>
          <w:szCs w:val="22"/>
        </w:rPr>
        <w:tab/>
        <w:t>Legal Obligations</w:t>
      </w:r>
    </w:p>
    <w:p w14:paraId="3E1CD965" w14:textId="77777777" w:rsidR="00F075DF" w:rsidRPr="00382ABA" w:rsidRDefault="00F075DF" w:rsidP="00382ABA">
      <w:pPr>
        <w:pStyle w:val="BodyTextIndent3"/>
        <w:ind w:hanging="720"/>
        <w:jc w:val="left"/>
        <w:rPr>
          <w:rFonts w:ascii="Century Gothic" w:hAnsi="Century Gothic"/>
          <w:color w:val="002868"/>
          <w:sz w:val="22"/>
          <w:szCs w:val="22"/>
        </w:rPr>
      </w:pPr>
      <w:r w:rsidRPr="00382ABA">
        <w:rPr>
          <w:rFonts w:ascii="Century Gothic" w:hAnsi="Century Gothic"/>
          <w:color w:val="002868"/>
          <w:sz w:val="22"/>
          <w:szCs w:val="22"/>
        </w:rPr>
        <w:t>4.1</w:t>
      </w:r>
      <w:r w:rsidRPr="00382ABA">
        <w:rPr>
          <w:rFonts w:ascii="Century Gothic" w:hAnsi="Century Gothic"/>
          <w:color w:val="002868"/>
          <w:sz w:val="22"/>
          <w:szCs w:val="22"/>
        </w:rPr>
        <w:tab/>
      </w:r>
      <w:r w:rsidR="00A22697" w:rsidRPr="00382ABA">
        <w:rPr>
          <w:rFonts w:ascii="Century Gothic" w:hAnsi="Century Gothic"/>
          <w:color w:val="002868"/>
          <w:sz w:val="22"/>
          <w:szCs w:val="22"/>
        </w:rPr>
        <w:t>Rounders England</w:t>
      </w:r>
      <w:r w:rsidRPr="00382ABA">
        <w:rPr>
          <w:rFonts w:ascii="Century Gothic" w:hAnsi="Century Gothic"/>
          <w:color w:val="002868"/>
          <w:sz w:val="22"/>
          <w:szCs w:val="22"/>
        </w:rPr>
        <w:t xml:space="preserve"> recognises its legal obligations under appropriate </w:t>
      </w:r>
      <w:r w:rsidR="00567B4F" w:rsidRPr="00382ABA">
        <w:rPr>
          <w:rFonts w:ascii="Century Gothic" w:hAnsi="Century Gothic"/>
          <w:color w:val="002868"/>
          <w:sz w:val="22"/>
          <w:szCs w:val="22"/>
        </w:rPr>
        <w:t xml:space="preserve">current </w:t>
      </w:r>
      <w:r w:rsidRPr="00382ABA">
        <w:rPr>
          <w:rFonts w:ascii="Century Gothic" w:hAnsi="Century Gothic"/>
          <w:color w:val="002868"/>
          <w:sz w:val="22"/>
          <w:szCs w:val="22"/>
        </w:rPr>
        <w:t>legislation</w:t>
      </w:r>
      <w:r w:rsidR="00567B4F" w:rsidRPr="00382ABA">
        <w:rPr>
          <w:rFonts w:ascii="Century Gothic" w:hAnsi="Century Gothic"/>
          <w:color w:val="002868"/>
          <w:sz w:val="22"/>
          <w:szCs w:val="22"/>
        </w:rPr>
        <w:t xml:space="preserve"> the most recent of which is the Equality Act 2010.</w:t>
      </w:r>
    </w:p>
    <w:p w14:paraId="3E1CD966" w14:textId="77777777" w:rsidR="00F075DF" w:rsidRPr="00382ABA" w:rsidRDefault="00F075DF" w:rsidP="00382ABA">
      <w:pPr>
        <w:rPr>
          <w:rFonts w:ascii="Century Gothic" w:hAnsi="Century Gothic"/>
          <w:color w:val="002868"/>
          <w:szCs w:val="22"/>
        </w:rPr>
      </w:pPr>
    </w:p>
    <w:p w14:paraId="3E1CD967" w14:textId="77777777" w:rsidR="00F075DF" w:rsidRPr="00382ABA" w:rsidRDefault="00F075DF" w:rsidP="00382ABA">
      <w:pPr>
        <w:ind w:left="720" w:hanging="720"/>
        <w:rPr>
          <w:rFonts w:ascii="Century Gothic" w:hAnsi="Century Gothic"/>
          <w:color w:val="002868"/>
          <w:szCs w:val="22"/>
        </w:rPr>
      </w:pPr>
      <w:r w:rsidRPr="00382ABA">
        <w:rPr>
          <w:rFonts w:ascii="Century Gothic" w:hAnsi="Century Gothic"/>
          <w:color w:val="002868"/>
          <w:szCs w:val="22"/>
        </w:rPr>
        <w:t>4.2</w:t>
      </w:r>
      <w:r w:rsidRPr="00382ABA">
        <w:rPr>
          <w:rFonts w:ascii="Century Gothic" w:hAnsi="Century Gothic"/>
          <w:color w:val="002868"/>
          <w:szCs w:val="22"/>
        </w:rPr>
        <w:tab/>
      </w:r>
      <w:r w:rsidR="00A22697" w:rsidRPr="00382ABA">
        <w:rPr>
          <w:rFonts w:ascii="Century Gothic" w:hAnsi="Century Gothic"/>
          <w:color w:val="002868"/>
          <w:szCs w:val="22"/>
        </w:rPr>
        <w:t>Rounders England</w:t>
      </w:r>
      <w:r w:rsidRPr="00382ABA">
        <w:rPr>
          <w:rFonts w:ascii="Century Gothic" w:hAnsi="Century Gothic"/>
          <w:color w:val="002868"/>
          <w:szCs w:val="22"/>
        </w:rPr>
        <w:t xml:space="preserve"> will ensure its policies, procedures and activities at all times meet the requirements of the legislation. </w:t>
      </w:r>
    </w:p>
    <w:p w14:paraId="3E1CD968" w14:textId="77777777" w:rsidR="00F075DF" w:rsidRPr="00382ABA" w:rsidRDefault="00F075DF" w:rsidP="00382ABA">
      <w:pPr>
        <w:rPr>
          <w:rFonts w:ascii="Century Gothic" w:hAnsi="Century Gothic"/>
          <w:color w:val="002868"/>
          <w:szCs w:val="22"/>
        </w:rPr>
      </w:pPr>
    </w:p>
    <w:p w14:paraId="3E1CD969" w14:textId="77777777" w:rsidR="00F075DF" w:rsidRPr="00382ABA" w:rsidRDefault="00F075DF" w:rsidP="00382ABA">
      <w:pPr>
        <w:rPr>
          <w:rFonts w:ascii="Century Gothic" w:hAnsi="Century Gothic"/>
          <w:color w:val="002868"/>
          <w:szCs w:val="22"/>
        </w:rPr>
      </w:pPr>
      <w:r w:rsidRPr="00382ABA">
        <w:rPr>
          <w:rFonts w:ascii="Century Gothic" w:hAnsi="Century Gothic"/>
          <w:b/>
          <w:color w:val="002868"/>
          <w:szCs w:val="22"/>
        </w:rPr>
        <w:t>5</w:t>
      </w:r>
      <w:r w:rsidRPr="00382ABA">
        <w:rPr>
          <w:rFonts w:ascii="Century Gothic" w:hAnsi="Century Gothic"/>
          <w:b/>
          <w:color w:val="002868"/>
          <w:szCs w:val="22"/>
        </w:rPr>
        <w:tab/>
        <w:t>Complaints and Disciplinary Procedure</w:t>
      </w:r>
    </w:p>
    <w:p w14:paraId="3E1CD96A" w14:textId="77777777" w:rsidR="00F075DF" w:rsidRPr="00382ABA" w:rsidRDefault="00F075DF" w:rsidP="00382ABA">
      <w:pPr>
        <w:ind w:left="720" w:hanging="720"/>
        <w:rPr>
          <w:rFonts w:ascii="Century Gothic" w:hAnsi="Century Gothic"/>
          <w:color w:val="002868"/>
          <w:szCs w:val="22"/>
        </w:rPr>
      </w:pPr>
      <w:r w:rsidRPr="00382ABA">
        <w:rPr>
          <w:rFonts w:ascii="Century Gothic" w:hAnsi="Century Gothic"/>
          <w:color w:val="002868"/>
          <w:szCs w:val="22"/>
        </w:rPr>
        <w:t>5.1</w:t>
      </w:r>
      <w:r w:rsidRPr="00382ABA">
        <w:rPr>
          <w:rFonts w:ascii="Century Gothic" w:hAnsi="Century Gothic"/>
          <w:color w:val="002868"/>
          <w:szCs w:val="22"/>
        </w:rPr>
        <w:tab/>
        <w:t xml:space="preserve">In pursuance of this policy, </w:t>
      </w:r>
      <w:r w:rsidR="00A22697" w:rsidRPr="00382ABA">
        <w:rPr>
          <w:rFonts w:ascii="Century Gothic" w:hAnsi="Century Gothic"/>
          <w:color w:val="002868"/>
          <w:szCs w:val="22"/>
        </w:rPr>
        <w:t>Rounders England</w:t>
      </w:r>
      <w:r w:rsidRPr="00382ABA">
        <w:rPr>
          <w:rFonts w:ascii="Century Gothic" w:hAnsi="Century Gothic"/>
          <w:color w:val="002868"/>
          <w:szCs w:val="22"/>
        </w:rPr>
        <w:t xml:space="preserve"> reserves the right to discipline any members, volunteers or employees who practice any forms of discrimination outlined in this policy.</w:t>
      </w:r>
    </w:p>
    <w:p w14:paraId="3E1CD96B" w14:textId="77777777" w:rsidR="00F075DF" w:rsidRPr="00382ABA" w:rsidRDefault="00F075DF" w:rsidP="00382ABA">
      <w:pPr>
        <w:ind w:left="720" w:hanging="720"/>
        <w:rPr>
          <w:rFonts w:ascii="Century Gothic" w:hAnsi="Century Gothic"/>
          <w:color w:val="002868"/>
          <w:szCs w:val="22"/>
        </w:rPr>
      </w:pPr>
    </w:p>
    <w:p w14:paraId="3E1CD96C" w14:textId="77777777" w:rsidR="00F075DF" w:rsidRPr="00382ABA" w:rsidRDefault="00F075DF" w:rsidP="00382ABA">
      <w:pPr>
        <w:ind w:left="720" w:hanging="720"/>
        <w:rPr>
          <w:rFonts w:ascii="Century Gothic" w:hAnsi="Century Gothic"/>
          <w:color w:val="002868"/>
          <w:szCs w:val="22"/>
        </w:rPr>
      </w:pPr>
      <w:r w:rsidRPr="00382ABA">
        <w:rPr>
          <w:rFonts w:ascii="Century Gothic" w:hAnsi="Century Gothic"/>
          <w:color w:val="002868"/>
          <w:szCs w:val="22"/>
        </w:rPr>
        <w:t>5.2</w:t>
      </w:r>
      <w:r w:rsidRPr="00382ABA">
        <w:rPr>
          <w:rFonts w:ascii="Century Gothic" w:hAnsi="Century Gothic"/>
          <w:color w:val="002868"/>
          <w:szCs w:val="22"/>
        </w:rPr>
        <w:tab/>
        <w:t xml:space="preserve">Disciplinary procedures will be implemented with any employee, </w:t>
      </w:r>
      <w:proofErr w:type="gramStart"/>
      <w:r w:rsidRPr="00382ABA">
        <w:rPr>
          <w:rFonts w:ascii="Century Gothic" w:hAnsi="Century Gothic"/>
          <w:color w:val="002868"/>
          <w:szCs w:val="22"/>
        </w:rPr>
        <w:t>member</w:t>
      </w:r>
      <w:proofErr w:type="gramEnd"/>
      <w:r w:rsidRPr="00382ABA">
        <w:rPr>
          <w:rFonts w:ascii="Century Gothic" w:hAnsi="Century Gothic"/>
          <w:color w:val="002868"/>
          <w:szCs w:val="22"/>
        </w:rPr>
        <w:t xml:space="preserve"> or volunteer where an allegation is made through a complaint or report, or where there are grounds for suspecting gross misconduct (which includes discrimination) has occurred. This action will be in accordance </w:t>
      </w:r>
      <w:proofErr w:type="gramStart"/>
      <w:r w:rsidRPr="00382ABA">
        <w:rPr>
          <w:rFonts w:ascii="Century Gothic" w:hAnsi="Century Gothic"/>
          <w:color w:val="002868"/>
          <w:szCs w:val="22"/>
        </w:rPr>
        <w:t>to</w:t>
      </w:r>
      <w:proofErr w:type="gramEnd"/>
      <w:r w:rsidRPr="00382ABA">
        <w:rPr>
          <w:rFonts w:ascii="Century Gothic" w:hAnsi="Century Gothic"/>
          <w:color w:val="002868"/>
          <w:szCs w:val="22"/>
        </w:rPr>
        <w:t xml:space="preserve"> the procedures outlined in </w:t>
      </w:r>
      <w:r w:rsidR="002A2CB1" w:rsidRPr="00382ABA">
        <w:rPr>
          <w:rFonts w:ascii="Century Gothic" w:hAnsi="Century Gothic"/>
          <w:color w:val="002868"/>
          <w:szCs w:val="22"/>
        </w:rPr>
        <w:t>the</w:t>
      </w:r>
      <w:r w:rsidR="00FA5EE7" w:rsidRPr="00382ABA">
        <w:rPr>
          <w:rFonts w:ascii="Century Gothic" w:hAnsi="Century Gothic"/>
          <w:color w:val="002868"/>
          <w:szCs w:val="22"/>
        </w:rPr>
        <w:t xml:space="preserve"> Rounders England Handbook.</w:t>
      </w:r>
    </w:p>
    <w:p w14:paraId="3E1CD96D" w14:textId="77777777" w:rsidR="00F075DF" w:rsidRPr="00382ABA" w:rsidRDefault="00F075DF" w:rsidP="00382ABA">
      <w:pPr>
        <w:ind w:left="720" w:hanging="720"/>
        <w:rPr>
          <w:rFonts w:ascii="Century Gothic" w:hAnsi="Century Gothic"/>
          <w:color w:val="002868"/>
          <w:szCs w:val="22"/>
        </w:rPr>
      </w:pPr>
    </w:p>
    <w:p w14:paraId="3E1CD96E" w14:textId="77777777" w:rsidR="00F075DF" w:rsidRPr="00382ABA" w:rsidRDefault="00F075DF" w:rsidP="00382ABA">
      <w:pPr>
        <w:ind w:left="720" w:hanging="720"/>
        <w:rPr>
          <w:rFonts w:ascii="Century Gothic" w:hAnsi="Century Gothic"/>
          <w:color w:val="002868"/>
          <w:szCs w:val="22"/>
        </w:rPr>
      </w:pPr>
      <w:r w:rsidRPr="00382ABA">
        <w:rPr>
          <w:rFonts w:ascii="Century Gothic" w:hAnsi="Century Gothic"/>
          <w:color w:val="002868"/>
          <w:szCs w:val="22"/>
        </w:rPr>
        <w:t>5.3</w:t>
      </w:r>
      <w:r w:rsidRPr="00382ABA">
        <w:rPr>
          <w:rFonts w:ascii="Century Gothic" w:hAnsi="Century Gothic"/>
          <w:color w:val="002868"/>
          <w:szCs w:val="22"/>
        </w:rPr>
        <w:tab/>
      </w:r>
      <w:r w:rsidR="00A22697" w:rsidRPr="00382ABA">
        <w:rPr>
          <w:rFonts w:ascii="Century Gothic" w:hAnsi="Century Gothic"/>
          <w:color w:val="002868"/>
          <w:szCs w:val="22"/>
        </w:rPr>
        <w:t>Rounders England’s</w:t>
      </w:r>
      <w:r w:rsidR="002A7B12">
        <w:rPr>
          <w:rFonts w:ascii="Century Gothic" w:hAnsi="Century Gothic"/>
          <w:color w:val="002868"/>
          <w:szCs w:val="22"/>
        </w:rPr>
        <w:t xml:space="preserve"> </w:t>
      </w:r>
      <w:r w:rsidR="000E6482" w:rsidRPr="00382ABA">
        <w:rPr>
          <w:rFonts w:ascii="Century Gothic" w:hAnsi="Century Gothic"/>
          <w:color w:val="002868"/>
          <w:szCs w:val="22"/>
        </w:rPr>
        <w:t xml:space="preserve">Safeguarding </w:t>
      </w:r>
      <w:r w:rsidRPr="00382ABA">
        <w:rPr>
          <w:rFonts w:ascii="Century Gothic" w:hAnsi="Century Gothic"/>
          <w:color w:val="002868"/>
          <w:szCs w:val="22"/>
        </w:rPr>
        <w:t xml:space="preserve">Policy </w:t>
      </w:r>
      <w:r w:rsidR="00567B4F" w:rsidRPr="00382ABA">
        <w:rPr>
          <w:rFonts w:ascii="Century Gothic" w:hAnsi="Century Gothic"/>
          <w:color w:val="002868"/>
          <w:szCs w:val="22"/>
        </w:rPr>
        <w:t xml:space="preserve">may </w:t>
      </w:r>
      <w:r w:rsidRPr="00382ABA">
        <w:rPr>
          <w:rFonts w:ascii="Century Gothic" w:hAnsi="Century Gothic"/>
          <w:color w:val="002868"/>
          <w:szCs w:val="22"/>
        </w:rPr>
        <w:t>also be used where a complaint is made about any breach of any part of this equality policy.</w:t>
      </w:r>
    </w:p>
    <w:p w14:paraId="3E1CD96F" w14:textId="77777777" w:rsidR="00F075DF" w:rsidRPr="00382ABA" w:rsidRDefault="00F075DF" w:rsidP="00382ABA">
      <w:pPr>
        <w:jc w:val="both"/>
        <w:rPr>
          <w:rFonts w:ascii="Century Gothic" w:hAnsi="Century Gothic"/>
          <w:b/>
          <w:color w:val="002868"/>
          <w:szCs w:val="22"/>
        </w:rPr>
      </w:pPr>
    </w:p>
    <w:p w14:paraId="3E1CD970" w14:textId="77777777" w:rsidR="00F075DF" w:rsidRPr="00382ABA" w:rsidRDefault="00F075DF" w:rsidP="00382ABA">
      <w:pPr>
        <w:jc w:val="both"/>
        <w:rPr>
          <w:rFonts w:ascii="Century Gothic" w:hAnsi="Century Gothic"/>
          <w:b/>
          <w:color w:val="002868"/>
          <w:szCs w:val="22"/>
        </w:rPr>
      </w:pPr>
      <w:r w:rsidRPr="00382ABA">
        <w:rPr>
          <w:rFonts w:ascii="Century Gothic" w:hAnsi="Century Gothic"/>
          <w:b/>
          <w:color w:val="002868"/>
          <w:szCs w:val="22"/>
        </w:rPr>
        <w:t>6</w:t>
      </w:r>
      <w:r w:rsidRPr="00382ABA">
        <w:rPr>
          <w:rFonts w:ascii="Century Gothic" w:hAnsi="Century Gothic"/>
          <w:b/>
          <w:color w:val="002868"/>
          <w:szCs w:val="22"/>
        </w:rPr>
        <w:tab/>
        <w:t>Monitoring and Evaluation</w:t>
      </w:r>
    </w:p>
    <w:p w14:paraId="3E1CD971" w14:textId="77777777" w:rsidR="00F075DF" w:rsidRPr="00382ABA" w:rsidRDefault="00F075DF" w:rsidP="00382ABA">
      <w:pPr>
        <w:numPr>
          <w:ilvl w:val="2"/>
          <w:numId w:val="15"/>
        </w:numPr>
        <w:rPr>
          <w:rFonts w:ascii="Century Gothic" w:hAnsi="Century Gothic"/>
          <w:color w:val="002868"/>
          <w:szCs w:val="22"/>
        </w:rPr>
      </w:pPr>
      <w:r w:rsidRPr="00382ABA">
        <w:rPr>
          <w:rFonts w:ascii="Century Gothic" w:hAnsi="Century Gothic"/>
          <w:color w:val="002868"/>
          <w:szCs w:val="22"/>
        </w:rPr>
        <w:t>Monitoring and evaluation of this policy and the Action Plan will be undertak</w:t>
      </w:r>
      <w:r w:rsidR="00391AD3" w:rsidRPr="00382ABA">
        <w:rPr>
          <w:rFonts w:ascii="Century Gothic" w:hAnsi="Century Gothic"/>
          <w:color w:val="002868"/>
          <w:szCs w:val="22"/>
        </w:rPr>
        <w:t xml:space="preserve">en by the </w:t>
      </w:r>
      <w:r w:rsidR="00567B4F" w:rsidRPr="00382ABA">
        <w:rPr>
          <w:rFonts w:ascii="Century Gothic" w:hAnsi="Century Gothic"/>
          <w:color w:val="002868"/>
          <w:szCs w:val="22"/>
        </w:rPr>
        <w:t>Chief Executive Officer</w:t>
      </w:r>
      <w:r w:rsidRPr="00382ABA">
        <w:rPr>
          <w:rFonts w:ascii="Century Gothic" w:hAnsi="Century Gothic"/>
          <w:color w:val="002868"/>
          <w:szCs w:val="22"/>
        </w:rPr>
        <w:t xml:space="preserve">. </w:t>
      </w:r>
    </w:p>
    <w:p w14:paraId="3E1CD972" w14:textId="77777777" w:rsidR="00F075DF" w:rsidRPr="00382ABA" w:rsidRDefault="00F075DF" w:rsidP="00382ABA">
      <w:pPr>
        <w:jc w:val="both"/>
        <w:rPr>
          <w:rFonts w:ascii="Century Gothic" w:hAnsi="Century Gothic"/>
          <w:color w:val="002868"/>
          <w:szCs w:val="22"/>
        </w:rPr>
      </w:pPr>
    </w:p>
    <w:p w14:paraId="3E1CD973" w14:textId="77777777" w:rsidR="00F075DF" w:rsidRPr="00382ABA" w:rsidRDefault="00F075DF" w:rsidP="00382ABA">
      <w:pPr>
        <w:ind w:left="720" w:hanging="720"/>
        <w:rPr>
          <w:rFonts w:ascii="Century Gothic" w:hAnsi="Century Gothic"/>
          <w:color w:val="002868"/>
          <w:szCs w:val="22"/>
        </w:rPr>
      </w:pPr>
      <w:r w:rsidRPr="00382ABA">
        <w:rPr>
          <w:rFonts w:ascii="Century Gothic" w:hAnsi="Century Gothic"/>
          <w:color w:val="002868"/>
          <w:szCs w:val="22"/>
        </w:rPr>
        <w:t>6.2</w:t>
      </w:r>
      <w:r w:rsidRPr="00382ABA">
        <w:rPr>
          <w:rFonts w:ascii="Century Gothic" w:hAnsi="Century Gothic"/>
          <w:color w:val="002868"/>
          <w:szCs w:val="22"/>
        </w:rPr>
        <w:tab/>
        <w:t xml:space="preserve">The Chairman of </w:t>
      </w:r>
      <w:r w:rsidR="00A22697" w:rsidRPr="00382ABA">
        <w:rPr>
          <w:rFonts w:ascii="Century Gothic" w:hAnsi="Century Gothic"/>
          <w:color w:val="002868"/>
          <w:szCs w:val="22"/>
        </w:rPr>
        <w:t>Rounders England</w:t>
      </w:r>
      <w:r w:rsidRPr="00382ABA">
        <w:rPr>
          <w:rFonts w:ascii="Century Gothic" w:hAnsi="Century Gothic"/>
          <w:color w:val="002868"/>
          <w:szCs w:val="22"/>
        </w:rPr>
        <w:t xml:space="preserve"> will be ultimately responsible for the implementation of this policy and plan.</w:t>
      </w:r>
    </w:p>
    <w:p w14:paraId="3E1CD974" w14:textId="77777777" w:rsidR="00382ABA" w:rsidRPr="00382ABA" w:rsidRDefault="00382ABA" w:rsidP="00A22697">
      <w:pPr>
        <w:spacing w:line="360" w:lineRule="auto"/>
        <w:jc w:val="both"/>
        <w:rPr>
          <w:rFonts w:ascii="Century Gothic" w:hAnsi="Century Gothic"/>
          <w:color w:val="002868"/>
          <w:szCs w:val="22"/>
          <w:u w:val="single"/>
        </w:rPr>
      </w:pPr>
    </w:p>
    <w:p w14:paraId="3E1CD975" w14:textId="77777777" w:rsidR="00F075DF" w:rsidRPr="00382ABA" w:rsidRDefault="00F075DF" w:rsidP="00A22697">
      <w:pPr>
        <w:spacing w:line="360" w:lineRule="auto"/>
        <w:jc w:val="both"/>
        <w:rPr>
          <w:rFonts w:ascii="Century Gothic" w:hAnsi="Century Gothic"/>
          <w:color w:val="002868"/>
          <w:szCs w:val="22"/>
          <w:u w:val="single"/>
        </w:rPr>
      </w:pPr>
      <w:r w:rsidRPr="00382ABA">
        <w:rPr>
          <w:rFonts w:ascii="Century Gothic" w:hAnsi="Century Gothic"/>
          <w:color w:val="002868"/>
          <w:szCs w:val="22"/>
          <w:u w:val="single"/>
        </w:rPr>
        <w:t>Standard Definitions from Equality Legislation are attached – see Appendix A</w:t>
      </w:r>
    </w:p>
    <w:p w14:paraId="3E1CD976" w14:textId="77777777" w:rsidR="00F075DF" w:rsidRPr="00382ABA" w:rsidRDefault="00F075DF" w:rsidP="00A22697">
      <w:pPr>
        <w:spacing w:line="360" w:lineRule="auto"/>
        <w:jc w:val="both"/>
        <w:rPr>
          <w:rFonts w:ascii="Century Gothic" w:hAnsi="Century Gothic" w:cs="Arial"/>
          <w:b/>
          <w:color w:val="002868"/>
          <w:szCs w:val="22"/>
        </w:rPr>
      </w:pPr>
      <w:r w:rsidRPr="00382ABA">
        <w:rPr>
          <w:rFonts w:ascii="Century Gothic" w:hAnsi="Century Gothic" w:cs="Arial"/>
          <w:b/>
          <w:color w:val="002868"/>
          <w:szCs w:val="22"/>
        </w:rPr>
        <w:t>Appendix A</w:t>
      </w:r>
    </w:p>
    <w:p w14:paraId="3E1CD977" w14:textId="77777777" w:rsidR="00F075DF" w:rsidRPr="00382ABA" w:rsidRDefault="00567B4F" w:rsidP="00A22697">
      <w:pPr>
        <w:spacing w:line="360" w:lineRule="auto"/>
        <w:jc w:val="both"/>
        <w:rPr>
          <w:rFonts w:ascii="Century Gothic" w:hAnsi="Century Gothic" w:cs="Arial"/>
          <w:b/>
          <w:color w:val="002868"/>
          <w:szCs w:val="22"/>
        </w:rPr>
      </w:pPr>
      <w:r w:rsidRPr="00382ABA">
        <w:rPr>
          <w:rFonts w:ascii="Century Gothic" w:hAnsi="Century Gothic" w:cs="Arial"/>
          <w:b/>
          <w:color w:val="002868"/>
          <w:szCs w:val="22"/>
        </w:rPr>
        <w:t xml:space="preserve">Types of discrimination: </w:t>
      </w:r>
      <w:r w:rsidR="00F075DF" w:rsidRPr="00382ABA">
        <w:rPr>
          <w:rFonts w:ascii="Century Gothic" w:hAnsi="Century Gothic" w:cs="Arial"/>
          <w:b/>
          <w:color w:val="002868"/>
          <w:szCs w:val="22"/>
        </w:rPr>
        <w:t xml:space="preserve">Definitions </w:t>
      </w:r>
      <w:r w:rsidR="00F075DF" w:rsidRPr="00382ABA">
        <w:rPr>
          <w:rFonts w:ascii="Century Gothic" w:hAnsi="Century Gothic" w:cs="Arial"/>
          <w:color w:val="002868"/>
          <w:szCs w:val="22"/>
        </w:rPr>
        <w:t>(</w:t>
      </w:r>
      <w:r w:rsidRPr="00382ABA">
        <w:rPr>
          <w:rFonts w:ascii="Century Gothic" w:hAnsi="Century Gothic" w:cs="Arial"/>
          <w:color w:val="002868"/>
          <w:szCs w:val="22"/>
        </w:rPr>
        <w:t xml:space="preserve">taken from </w:t>
      </w:r>
      <w:smartTag w:uri="urn:schemas-microsoft-com:office:smarttags" w:element="stockticker">
        <w:r w:rsidR="00F075DF" w:rsidRPr="00382ABA">
          <w:rPr>
            <w:rFonts w:ascii="Century Gothic" w:hAnsi="Century Gothic" w:cs="Arial"/>
            <w:color w:val="002868"/>
            <w:szCs w:val="22"/>
          </w:rPr>
          <w:t>ACAS</w:t>
        </w:r>
      </w:smartTag>
      <w:r w:rsidRPr="00382ABA">
        <w:rPr>
          <w:rFonts w:ascii="Century Gothic" w:hAnsi="Century Gothic" w:cs="Arial"/>
          <w:color w:val="002868"/>
          <w:szCs w:val="22"/>
        </w:rPr>
        <w:t xml:space="preserve">, </w:t>
      </w:r>
      <w:proofErr w:type="gramStart"/>
      <w:r w:rsidRPr="00382ABA">
        <w:rPr>
          <w:rFonts w:ascii="Century Gothic" w:hAnsi="Century Gothic" w:cs="Arial"/>
          <w:color w:val="002868"/>
          <w:szCs w:val="22"/>
        </w:rPr>
        <w:t>making reference</w:t>
      </w:r>
      <w:proofErr w:type="gramEnd"/>
      <w:r w:rsidRPr="00382ABA">
        <w:rPr>
          <w:rFonts w:ascii="Century Gothic" w:hAnsi="Century Gothic" w:cs="Arial"/>
          <w:color w:val="002868"/>
          <w:szCs w:val="22"/>
        </w:rPr>
        <w:t xml:space="preserve"> to the changes due to the Equality Act 2010</w:t>
      </w:r>
      <w:r w:rsidR="00F075DF" w:rsidRPr="00382ABA">
        <w:rPr>
          <w:rFonts w:ascii="Century Gothic" w:hAnsi="Century Gothic" w:cs="Arial"/>
          <w:color w:val="002868"/>
          <w:szCs w:val="22"/>
        </w:rPr>
        <w:t>)</w:t>
      </w:r>
    </w:p>
    <w:p w14:paraId="3E1CD978" w14:textId="77777777" w:rsidR="00567B4F" w:rsidRPr="005A46E2" w:rsidRDefault="00567B4F" w:rsidP="00567B4F">
      <w:pPr>
        <w:overflowPunct/>
        <w:textAlignment w:val="auto"/>
        <w:rPr>
          <w:rFonts w:ascii="Century Gothic" w:hAnsi="Century Gothic" w:cs="HelveticaNeueLTStd-Roman"/>
          <w:b/>
          <w:color w:val="00B33B"/>
          <w:szCs w:val="22"/>
          <w:lang w:val="en-US"/>
        </w:rPr>
      </w:pPr>
      <w:r w:rsidRPr="005A46E2">
        <w:rPr>
          <w:rFonts w:ascii="Century Gothic" w:hAnsi="Century Gothic" w:cs="HelveticaNeueLTStd-Roman"/>
          <w:b/>
          <w:color w:val="00B33B"/>
          <w:szCs w:val="22"/>
          <w:lang w:val="en-US"/>
        </w:rPr>
        <w:t>Direct discrimination</w:t>
      </w:r>
    </w:p>
    <w:p w14:paraId="3E1CD979"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 xml:space="preserve">Direct discrimination occurs when someone is treated less </w:t>
      </w:r>
      <w:proofErr w:type="spellStart"/>
      <w:r w:rsidRPr="00382ABA">
        <w:rPr>
          <w:rFonts w:ascii="Century Gothic" w:hAnsi="Century Gothic" w:cs="HelveticaNeueLTStd-Lt"/>
          <w:color w:val="002868"/>
          <w:szCs w:val="22"/>
          <w:lang w:val="en-US"/>
        </w:rPr>
        <w:t>favourably</w:t>
      </w:r>
      <w:proofErr w:type="spellEnd"/>
      <w:r w:rsidRPr="00382ABA">
        <w:rPr>
          <w:rFonts w:ascii="Century Gothic" w:hAnsi="Century Gothic" w:cs="HelveticaNeueLTStd-Lt"/>
          <w:color w:val="002868"/>
          <w:szCs w:val="22"/>
          <w:lang w:val="en-US"/>
        </w:rPr>
        <w:t xml:space="preserve"> than</w:t>
      </w:r>
    </w:p>
    <w:p w14:paraId="3E1CD97A"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another person because of a protected characteristic they have or are</w:t>
      </w:r>
    </w:p>
    <w:p w14:paraId="3E1CD97B"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thought to have (see perceptive discrimination below), or because they</w:t>
      </w:r>
    </w:p>
    <w:p w14:paraId="3E1CD97C"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lastRenderedPageBreak/>
        <w:t>associate with someone who has a protected characteristic (see associative</w:t>
      </w:r>
    </w:p>
    <w:p w14:paraId="3E1CD97D"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 xml:space="preserve">discrimination below). </w:t>
      </w:r>
    </w:p>
    <w:p w14:paraId="3E1CD97E" w14:textId="77777777" w:rsidR="005A46E2" w:rsidRPr="00382ABA" w:rsidRDefault="005A46E2" w:rsidP="00567B4F">
      <w:pPr>
        <w:overflowPunct/>
        <w:textAlignment w:val="auto"/>
        <w:rPr>
          <w:rFonts w:ascii="Century Gothic" w:hAnsi="Century Gothic" w:cs="HelveticaNeueLTStd-Lt"/>
          <w:color w:val="002868"/>
          <w:szCs w:val="22"/>
          <w:lang w:val="en-US"/>
        </w:rPr>
      </w:pPr>
    </w:p>
    <w:p w14:paraId="3E1CD97F" w14:textId="77777777" w:rsidR="00567B4F" w:rsidRPr="005A46E2" w:rsidRDefault="00567B4F" w:rsidP="00567B4F">
      <w:pPr>
        <w:overflowPunct/>
        <w:textAlignment w:val="auto"/>
        <w:rPr>
          <w:rFonts w:ascii="Century Gothic" w:hAnsi="Century Gothic" w:cs="HelveticaNeueLTStd-Roman"/>
          <w:b/>
          <w:color w:val="00B33B"/>
          <w:szCs w:val="22"/>
          <w:lang w:val="en-US"/>
        </w:rPr>
      </w:pPr>
      <w:r w:rsidRPr="005A46E2">
        <w:rPr>
          <w:rFonts w:ascii="Century Gothic" w:hAnsi="Century Gothic" w:cs="HelveticaNeueLTStd-Roman"/>
          <w:b/>
          <w:color w:val="00B33B"/>
          <w:szCs w:val="22"/>
          <w:lang w:val="en-US"/>
        </w:rPr>
        <w:t>Associative discrimination</w:t>
      </w:r>
    </w:p>
    <w:p w14:paraId="3E1CD980"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Already applies to race, religion or belief and sexual orientation. Now</w:t>
      </w:r>
    </w:p>
    <w:p w14:paraId="3E1CD981"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extended to cover age, disability, gender reassignment and sex. This is direct</w:t>
      </w:r>
    </w:p>
    <w:p w14:paraId="3E1CD982"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discrimination against someone because they associate with another person</w:t>
      </w:r>
    </w:p>
    <w:p w14:paraId="3E1CD983"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 xml:space="preserve">who possesses a protected characteristic. </w:t>
      </w:r>
    </w:p>
    <w:p w14:paraId="3E1CD984" w14:textId="77777777" w:rsidR="005A46E2" w:rsidRPr="005A46E2" w:rsidRDefault="005A46E2" w:rsidP="00567B4F">
      <w:pPr>
        <w:overflowPunct/>
        <w:textAlignment w:val="auto"/>
        <w:rPr>
          <w:rFonts w:ascii="Century Gothic" w:hAnsi="Century Gothic" w:cs="HelveticaNeueLTStd-Lt"/>
          <w:color w:val="000000"/>
          <w:szCs w:val="22"/>
          <w:lang w:val="en-US"/>
        </w:rPr>
      </w:pPr>
    </w:p>
    <w:p w14:paraId="3E1CD985" w14:textId="77777777" w:rsidR="00567B4F" w:rsidRPr="005A46E2" w:rsidRDefault="00567B4F" w:rsidP="00567B4F">
      <w:pPr>
        <w:overflowPunct/>
        <w:textAlignment w:val="auto"/>
        <w:rPr>
          <w:rFonts w:ascii="Century Gothic" w:hAnsi="Century Gothic" w:cs="HelveticaNeueLTStd-Roman"/>
          <w:b/>
          <w:color w:val="00B33B"/>
          <w:szCs w:val="22"/>
          <w:lang w:val="en-US"/>
        </w:rPr>
      </w:pPr>
      <w:r w:rsidRPr="005A46E2">
        <w:rPr>
          <w:rFonts w:ascii="Century Gothic" w:hAnsi="Century Gothic" w:cs="HelveticaNeueLTStd-Roman"/>
          <w:b/>
          <w:color w:val="00B33B"/>
          <w:szCs w:val="22"/>
          <w:lang w:val="en-US"/>
        </w:rPr>
        <w:t>Perceptive discrimination</w:t>
      </w:r>
    </w:p>
    <w:p w14:paraId="3E1CD986"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Already applies to age, race, religion or belief and sexual orientation. Now</w:t>
      </w:r>
    </w:p>
    <w:p w14:paraId="3E1CD987"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extended to cover disability, gender reassignment and sex. This is direct</w:t>
      </w:r>
    </w:p>
    <w:p w14:paraId="3E1CD988"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discrimination against an individual because others think they possess</w:t>
      </w:r>
    </w:p>
    <w:p w14:paraId="3E1CD989"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a particular protected characteristic. It applies even if the person does</w:t>
      </w:r>
    </w:p>
    <w:p w14:paraId="3E1CD98A"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 xml:space="preserve">not actually possess that characteristic. </w:t>
      </w:r>
    </w:p>
    <w:p w14:paraId="3E1CD98B" w14:textId="77777777" w:rsidR="005A46E2" w:rsidRPr="005A46E2" w:rsidRDefault="005A46E2" w:rsidP="00567B4F">
      <w:pPr>
        <w:overflowPunct/>
        <w:textAlignment w:val="auto"/>
        <w:rPr>
          <w:rFonts w:ascii="Century Gothic" w:hAnsi="Century Gothic" w:cs="HelveticaNeueLTStd-Lt"/>
          <w:color w:val="000000"/>
          <w:szCs w:val="22"/>
          <w:lang w:val="en-US"/>
        </w:rPr>
      </w:pPr>
    </w:p>
    <w:p w14:paraId="3E1CD98C" w14:textId="77777777" w:rsidR="00567B4F" w:rsidRPr="005A46E2" w:rsidRDefault="00567B4F" w:rsidP="00567B4F">
      <w:pPr>
        <w:overflowPunct/>
        <w:textAlignment w:val="auto"/>
        <w:rPr>
          <w:rFonts w:ascii="Century Gothic" w:hAnsi="Century Gothic" w:cs="HelveticaNeueLTStd-Roman"/>
          <w:b/>
          <w:color w:val="00B33B"/>
          <w:szCs w:val="22"/>
          <w:lang w:val="en-US"/>
        </w:rPr>
      </w:pPr>
      <w:r w:rsidRPr="005A46E2">
        <w:rPr>
          <w:rFonts w:ascii="Century Gothic" w:hAnsi="Century Gothic" w:cs="HelveticaNeueLTStd-Roman"/>
          <w:b/>
          <w:color w:val="00B33B"/>
          <w:szCs w:val="22"/>
          <w:lang w:val="en-US"/>
        </w:rPr>
        <w:t>Indirect discrimination</w:t>
      </w:r>
    </w:p>
    <w:p w14:paraId="3E1CD98D"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Already applies to age, race, religion or belief, sex, sexual orientation and</w:t>
      </w:r>
    </w:p>
    <w:p w14:paraId="3E1CD98E"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marriage and civil partnership. Now extended to cover disability and gender</w:t>
      </w:r>
    </w:p>
    <w:p w14:paraId="3E1CD98F"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reassignment.</w:t>
      </w:r>
    </w:p>
    <w:p w14:paraId="3E1CD990"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Indirect discrimination can occur when you have a condition, rule, policy or</w:t>
      </w:r>
    </w:p>
    <w:p w14:paraId="3E1CD991"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even a practice in your company that applies to everyone but particularly</w:t>
      </w:r>
    </w:p>
    <w:p w14:paraId="3E1CD992"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disadvantages people who share a protected characteristic. Indirect</w:t>
      </w:r>
    </w:p>
    <w:p w14:paraId="3E1CD993"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discrimination can be justified if you can show that you acted reasonably in</w:t>
      </w:r>
    </w:p>
    <w:p w14:paraId="3E1CD994"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 xml:space="preserve">managing your business, </w:t>
      </w:r>
      <w:proofErr w:type="spellStart"/>
      <w:r w:rsidRPr="00382ABA">
        <w:rPr>
          <w:rFonts w:ascii="Century Gothic" w:hAnsi="Century Gothic" w:cs="HelveticaNeueLTStd-Lt"/>
          <w:color w:val="002868"/>
          <w:szCs w:val="22"/>
          <w:lang w:val="en-US"/>
        </w:rPr>
        <w:t>ie</w:t>
      </w:r>
      <w:proofErr w:type="spellEnd"/>
      <w:r w:rsidRPr="00382ABA">
        <w:rPr>
          <w:rFonts w:ascii="Century Gothic" w:hAnsi="Century Gothic" w:cs="HelveticaNeueLTStd-Lt"/>
          <w:color w:val="002868"/>
          <w:szCs w:val="22"/>
          <w:lang w:val="en-US"/>
        </w:rPr>
        <w:t xml:space="preserve"> that it is ‘a proportionate means of achieving a</w:t>
      </w:r>
    </w:p>
    <w:p w14:paraId="3E1CD995"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 xml:space="preserve">legitimate aim’. A </w:t>
      </w:r>
      <w:r w:rsidRPr="00382ABA">
        <w:rPr>
          <w:rFonts w:ascii="Century Gothic" w:hAnsi="Century Gothic" w:cs="HelveticaNeueLTStd-LtIt"/>
          <w:i/>
          <w:iCs/>
          <w:color w:val="002868"/>
          <w:szCs w:val="22"/>
          <w:lang w:val="en-US"/>
        </w:rPr>
        <w:t xml:space="preserve">legitimate aim </w:t>
      </w:r>
      <w:r w:rsidRPr="00382ABA">
        <w:rPr>
          <w:rFonts w:ascii="Century Gothic" w:hAnsi="Century Gothic" w:cs="HelveticaNeueLTStd-Lt"/>
          <w:color w:val="002868"/>
          <w:szCs w:val="22"/>
          <w:lang w:val="en-US"/>
        </w:rPr>
        <w:t>might be any lawful decision you make in running your business or organisation, but if there is a discriminatory effect,</w:t>
      </w:r>
    </w:p>
    <w:p w14:paraId="3E1CD996"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the sole aim of reducing costs is likely to be unlawful.</w:t>
      </w:r>
    </w:p>
    <w:p w14:paraId="3E1CD997"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Being proportionate really means being fair and reasonable, including</w:t>
      </w:r>
    </w:p>
    <w:p w14:paraId="3E1CD998"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showing that you’ve looked at ‘less discriminatory’ alternatives to any</w:t>
      </w:r>
    </w:p>
    <w:p w14:paraId="3E1CD999" w14:textId="77777777" w:rsidR="005A46E2"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 xml:space="preserve">decision you make. </w:t>
      </w:r>
    </w:p>
    <w:p w14:paraId="3E1CD99A" w14:textId="77777777" w:rsidR="005A46E2" w:rsidRDefault="005A46E2" w:rsidP="00567B4F">
      <w:pPr>
        <w:overflowPunct/>
        <w:textAlignment w:val="auto"/>
        <w:rPr>
          <w:rFonts w:ascii="Century Gothic" w:hAnsi="Century Gothic" w:cs="HelveticaNeueLTStd-Lt"/>
          <w:color w:val="002868"/>
          <w:szCs w:val="22"/>
          <w:lang w:val="en-US"/>
        </w:rPr>
      </w:pPr>
    </w:p>
    <w:p w14:paraId="3E1CD99B" w14:textId="77777777" w:rsidR="00567B4F" w:rsidRPr="005A46E2" w:rsidRDefault="00567B4F" w:rsidP="00567B4F">
      <w:pPr>
        <w:overflowPunct/>
        <w:textAlignment w:val="auto"/>
        <w:rPr>
          <w:rFonts w:ascii="Century Gothic" w:hAnsi="Century Gothic" w:cs="HelveticaNeueLTStd-Roman"/>
          <w:b/>
          <w:color w:val="00B33B"/>
          <w:szCs w:val="22"/>
          <w:lang w:val="en-US"/>
        </w:rPr>
      </w:pPr>
      <w:r w:rsidRPr="005A46E2">
        <w:rPr>
          <w:rFonts w:ascii="Century Gothic" w:hAnsi="Century Gothic" w:cs="HelveticaNeueLTStd-Roman"/>
          <w:b/>
          <w:color w:val="00B33B"/>
          <w:szCs w:val="22"/>
          <w:lang w:val="en-US"/>
        </w:rPr>
        <w:t>Harassment</w:t>
      </w:r>
    </w:p>
    <w:p w14:paraId="3E1CD99C" w14:textId="77777777" w:rsidR="00567B4F" w:rsidRPr="00382ABA" w:rsidRDefault="00567B4F" w:rsidP="00567B4F">
      <w:pPr>
        <w:overflowPunct/>
        <w:textAlignment w:val="auto"/>
        <w:rPr>
          <w:rFonts w:ascii="Century Gothic" w:hAnsi="Century Gothic" w:cs="HelveticaNeueLTStd-Roman"/>
          <w:color w:val="002868"/>
          <w:szCs w:val="22"/>
          <w:lang w:val="en-US"/>
        </w:rPr>
      </w:pPr>
      <w:r w:rsidRPr="00382ABA">
        <w:rPr>
          <w:rFonts w:ascii="Century Gothic" w:hAnsi="Century Gothic" w:cs="HelveticaNeueLTStd-Lt"/>
          <w:color w:val="002868"/>
          <w:szCs w:val="22"/>
          <w:lang w:val="en-US"/>
        </w:rPr>
        <w:t>Harassment is “</w:t>
      </w:r>
      <w:r w:rsidRPr="00382ABA">
        <w:rPr>
          <w:rFonts w:ascii="Century Gothic" w:hAnsi="Century Gothic" w:cs="HelveticaNeueLTStd-Roman"/>
          <w:color w:val="002868"/>
          <w:szCs w:val="22"/>
          <w:lang w:val="en-US"/>
        </w:rPr>
        <w:t>unwanted conduct related to a relevant protected</w:t>
      </w:r>
    </w:p>
    <w:p w14:paraId="3E1CD99D" w14:textId="77777777" w:rsidR="00567B4F" w:rsidRPr="00382ABA" w:rsidRDefault="00567B4F" w:rsidP="00567B4F">
      <w:pPr>
        <w:overflowPunct/>
        <w:textAlignment w:val="auto"/>
        <w:rPr>
          <w:rFonts w:ascii="Century Gothic" w:hAnsi="Century Gothic" w:cs="HelveticaNeueLTStd-Roman"/>
          <w:color w:val="002868"/>
          <w:szCs w:val="22"/>
          <w:lang w:val="en-US"/>
        </w:rPr>
      </w:pPr>
      <w:r w:rsidRPr="00382ABA">
        <w:rPr>
          <w:rFonts w:ascii="Century Gothic" w:hAnsi="Century Gothic" w:cs="HelveticaNeueLTStd-Roman"/>
          <w:color w:val="002868"/>
          <w:szCs w:val="22"/>
          <w:lang w:val="en-US"/>
        </w:rPr>
        <w:t>characteristic, which has the purpose or effect of violating an individual’s</w:t>
      </w:r>
    </w:p>
    <w:p w14:paraId="3E1CD99E" w14:textId="77777777" w:rsidR="00567B4F" w:rsidRPr="00382ABA" w:rsidRDefault="00567B4F" w:rsidP="00567B4F">
      <w:pPr>
        <w:overflowPunct/>
        <w:textAlignment w:val="auto"/>
        <w:rPr>
          <w:rFonts w:ascii="Century Gothic" w:hAnsi="Century Gothic" w:cs="HelveticaNeueLTStd-Roman"/>
          <w:color w:val="002868"/>
          <w:szCs w:val="22"/>
          <w:lang w:val="en-US"/>
        </w:rPr>
      </w:pPr>
      <w:r w:rsidRPr="00382ABA">
        <w:rPr>
          <w:rFonts w:ascii="Century Gothic" w:hAnsi="Century Gothic" w:cs="HelveticaNeueLTStd-Roman"/>
          <w:color w:val="002868"/>
          <w:szCs w:val="22"/>
          <w:lang w:val="en-US"/>
        </w:rPr>
        <w:t>dignity or creating an intimidating, hostile, degrading, humiliating or</w:t>
      </w:r>
    </w:p>
    <w:p w14:paraId="3E1CD99F" w14:textId="77777777" w:rsidR="00567B4F" w:rsidRPr="00382ABA" w:rsidRDefault="00567B4F" w:rsidP="00567B4F">
      <w:pPr>
        <w:overflowPunct/>
        <w:textAlignment w:val="auto"/>
        <w:rPr>
          <w:rFonts w:ascii="Century Gothic" w:hAnsi="Century Gothic" w:cs="HelveticaNeueLTStd-LtIt"/>
          <w:i/>
          <w:iCs/>
          <w:color w:val="002868"/>
          <w:szCs w:val="22"/>
          <w:lang w:val="en-US"/>
        </w:rPr>
      </w:pPr>
      <w:r w:rsidRPr="00382ABA">
        <w:rPr>
          <w:rFonts w:ascii="Century Gothic" w:hAnsi="Century Gothic" w:cs="HelveticaNeueLTStd-Roman"/>
          <w:color w:val="002868"/>
          <w:szCs w:val="22"/>
          <w:lang w:val="en-US"/>
        </w:rPr>
        <w:t>offensive environment for that individual</w:t>
      </w:r>
      <w:r w:rsidRPr="00382ABA">
        <w:rPr>
          <w:rFonts w:ascii="Century Gothic" w:hAnsi="Century Gothic" w:cs="HelveticaNeueLTStd-LtIt"/>
          <w:i/>
          <w:iCs/>
          <w:color w:val="002868"/>
          <w:szCs w:val="22"/>
          <w:lang w:val="en-US"/>
        </w:rPr>
        <w:t>”.</w:t>
      </w:r>
    </w:p>
    <w:p w14:paraId="3E1CD9A0"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Harassment applies to all protected characteristics except for pregnancy and</w:t>
      </w:r>
    </w:p>
    <w:p w14:paraId="3E1CD9A1"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maternity and marriage and civil partnership. Employees will now be able to</w:t>
      </w:r>
    </w:p>
    <w:p w14:paraId="3E1CD9A2"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complain of behaviour that they find offensive even if it is not directed at them,</w:t>
      </w:r>
      <w:r w:rsidR="005A46E2" w:rsidRPr="00382ABA">
        <w:rPr>
          <w:rFonts w:ascii="Century Gothic" w:hAnsi="Century Gothic" w:cs="HelveticaNeueLTStd-Lt"/>
          <w:color w:val="002868"/>
          <w:szCs w:val="22"/>
          <w:lang w:val="en-US"/>
        </w:rPr>
        <w:t xml:space="preserve"> and the complainant need not possess the relevant characteristic themselves.</w:t>
      </w:r>
    </w:p>
    <w:p w14:paraId="3E1CD9A3"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Employees are also protected from harassment because of perception and</w:t>
      </w:r>
    </w:p>
    <w:p w14:paraId="3E1CD9A4" w14:textId="77777777" w:rsidR="005A46E2"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 xml:space="preserve">association. </w:t>
      </w:r>
    </w:p>
    <w:p w14:paraId="3E1CD9A5" w14:textId="77777777" w:rsidR="005A46E2" w:rsidRDefault="005A46E2" w:rsidP="00567B4F">
      <w:pPr>
        <w:overflowPunct/>
        <w:textAlignment w:val="auto"/>
        <w:rPr>
          <w:rFonts w:ascii="Century Gothic" w:hAnsi="Century Gothic" w:cs="HelveticaNeueLTStd-Lt"/>
          <w:color w:val="000000"/>
          <w:szCs w:val="22"/>
          <w:lang w:val="en-US"/>
        </w:rPr>
      </w:pPr>
    </w:p>
    <w:p w14:paraId="3E1CD9A6" w14:textId="77777777" w:rsidR="00567B4F" w:rsidRPr="005A46E2" w:rsidRDefault="00567B4F" w:rsidP="00567B4F">
      <w:pPr>
        <w:overflowPunct/>
        <w:textAlignment w:val="auto"/>
        <w:rPr>
          <w:rFonts w:ascii="Century Gothic" w:hAnsi="Century Gothic" w:cs="HelveticaNeueLTStd-Roman"/>
          <w:b/>
          <w:color w:val="00B33B"/>
          <w:szCs w:val="22"/>
          <w:lang w:val="en-US"/>
        </w:rPr>
      </w:pPr>
      <w:r w:rsidRPr="005A46E2">
        <w:rPr>
          <w:rFonts w:ascii="Century Gothic" w:hAnsi="Century Gothic" w:cs="HelveticaNeueLTStd-Roman"/>
          <w:b/>
          <w:color w:val="00B33B"/>
          <w:szCs w:val="22"/>
          <w:lang w:val="en-US"/>
        </w:rPr>
        <w:t>Third party harassment</w:t>
      </w:r>
    </w:p>
    <w:p w14:paraId="3E1CD9A7"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Already applies to sex. Now extended to cover age, disability, gender</w:t>
      </w:r>
    </w:p>
    <w:p w14:paraId="3E1CD9A8"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reassignment, race, religion or belief and sexual orientation.</w:t>
      </w:r>
    </w:p>
    <w:p w14:paraId="3E1CD9A9"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The Equality Act makes you potentially liable for harassment of your</w:t>
      </w:r>
    </w:p>
    <w:p w14:paraId="3E1CD9AA" w14:textId="77777777" w:rsidR="005A46E2" w:rsidRPr="00382ABA" w:rsidRDefault="00567B4F" w:rsidP="005A46E2">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employees by people (third parties) who are not employees of your company,</w:t>
      </w:r>
      <w:r w:rsidR="005A46E2" w:rsidRPr="00382ABA">
        <w:rPr>
          <w:rFonts w:ascii="Century Gothic" w:hAnsi="Century Gothic" w:cs="HelveticaNeueLTStd-Lt"/>
          <w:color w:val="002868"/>
          <w:szCs w:val="22"/>
          <w:lang w:val="en-US"/>
        </w:rPr>
        <w:t xml:space="preserve"> such as customers or clients. You will only be liable when </w:t>
      </w:r>
      <w:r w:rsidR="005A46E2" w:rsidRPr="00382ABA">
        <w:rPr>
          <w:rFonts w:ascii="Century Gothic" w:hAnsi="Century Gothic" w:cs="HelveticaNeueLTStd-Lt"/>
          <w:color w:val="002868"/>
          <w:szCs w:val="22"/>
          <w:lang w:val="en-US"/>
        </w:rPr>
        <w:lastRenderedPageBreak/>
        <w:t>harassment has</w:t>
      </w:r>
      <w:r w:rsidR="00A7007B" w:rsidRPr="00382ABA">
        <w:rPr>
          <w:rFonts w:ascii="Century Gothic" w:hAnsi="Century Gothic" w:cs="HelveticaNeueLTStd-Lt"/>
          <w:color w:val="002868"/>
          <w:szCs w:val="22"/>
          <w:lang w:val="en-US"/>
        </w:rPr>
        <w:t xml:space="preserve"> </w:t>
      </w:r>
      <w:r w:rsidR="005A46E2" w:rsidRPr="00382ABA">
        <w:rPr>
          <w:rFonts w:ascii="Century Gothic" w:hAnsi="Century Gothic" w:cs="HelveticaNeueLTStd-Lt"/>
          <w:color w:val="002868"/>
          <w:szCs w:val="22"/>
          <w:lang w:val="en-US"/>
        </w:rPr>
        <w:t>occurred on at least two previous occasions, you are aware that it has taken</w:t>
      </w:r>
      <w:r w:rsidR="00A7007B" w:rsidRPr="00382ABA">
        <w:rPr>
          <w:rFonts w:ascii="Century Gothic" w:hAnsi="Century Gothic" w:cs="HelveticaNeueLTStd-Lt"/>
          <w:color w:val="002868"/>
          <w:szCs w:val="22"/>
          <w:lang w:val="en-US"/>
        </w:rPr>
        <w:t xml:space="preserve"> </w:t>
      </w:r>
      <w:r w:rsidR="005A46E2" w:rsidRPr="00382ABA">
        <w:rPr>
          <w:rFonts w:ascii="Century Gothic" w:hAnsi="Century Gothic" w:cs="HelveticaNeueLTStd-Lt"/>
          <w:color w:val="002868"/>
          <w:szCs w:val="22"/>
          <w:lang w:val="en-US"/>
        </w:rPr>
        <w:t>place, and have not taken reasonable steps to prevent it from happening</w:t>
      </w:r>
      <w:r w:rsidR="00A7007B" w:rsidRPr="00382ABA">
        <w:rPr>
          <w:rFonts w:ascii="Century Gothic" w:hAnsi="Century Gothic" w:cs="HelveticaNeueLTStd-Lt"/>
          <w:color w:val="002868"/>
          <w:szCs w:val="22"/>
          <w:lang w:val="en-US"/>
        </w:rPr>
        <w:t xml:space="preserve"> </w:t>
      </w:r>
      <w:r w:rsidR="005A46E2" w:rsidRPr="00382ABA">
        <w:rPr>
          <w:rFonts w:ascii="Century Gothic" w:hAnsi="Century Gothic" w:cs="HelveticaNeueLTStd-Lt"/>
          <w:color w:val="002868"/>
          <w:szCs w:val="22"/>
          <w:lang w:val="en-US"/>
        </w:rPr>
        <w:t xml:space="preserve">again. </w:t>
      </w:r>
    </w:p>
    <w:p w14:paraId="3E1CD9AB" w14:textId="77777777" w:rsidR="00567B4F" w:rsidRPr="00382ABA" w:rsidRDefault="00567B4F" w:rsidP="00567B4F">
      <w:pPr>
        <w:overflowPunct/>
        <w:textAlignment w:val="auto"/>
        <w:rPr>
          <w:rFonts w:ascii="Century Gothic" w:hAnsi="Century Gothic" w:cs="HelveticaNeueLTStd-Lt"/>
          <w:color w:val="002868"/>
          <w:szCs w:val="22"/>
          <w:lang w:val="en-US"/>
        </w:rPr>
      </w:pPr>
    </w:p>
    <w:p w14:paraId="3E1CD9AC" w14:textId="77777777" w:rsidR="00567B4F" w:rsidRPr="005A46E2" w:rsidRDefault="00567B4F" w:rsidP="00567B4F">
      <w:pPr>
        <w:overflowPunct/>
        <w:textAlignment w:val="auto"/>
        <w:rPr>
          <w:rFonts w:ascii="Century Gothic" w:hAnsi="Century Gothic" w:cs="HelveticaNeueLTStd-Roman"/>
          <w:b/>
          <w:color w:val="00B33B"/>
          <w:szCs w:val="22"/>
          <w:lang w:val="en-US"/>
        </w:rPr>
      </w:pPr>
      <w:proofErr w:type="spellStart"/>
      <w:r w:rsidRPr="005A46E2">
        <w:rPr>
          <w:rFonts w:ascii="Century Gothic" w:hAnsi="Century Gothic" w:cs="HelveticaNeueLTStd-Roman"/>
          <w:b/>
          <w:color w:val="00B33B"/>
          <w:szCs w:val="22"/>
          <w:lang w:val="en-US"/>
        </w:rPr>
        <w:t>Victimisation</w:t>
      </w:r>
      <w:proofErr w:type="spellEnd"/>
    </w:p>
    <w:p w14:paraId="3E1CD9AD" w14:textId="77777777" w:rsidR="00567B4F" w:rsidRPr="00382ABA" w:rsidRDefault="00567B4F" w:rsidP="00567B4F">
      <w:pPr>
        <w:overflowPunct/>
        <w:textAlignment w:val="auto"/>
        <w:rPr>
          <w:rFonts w:ascii="Century Gothic" w:hAnsi="Century Gothic" w:cs="HelveticaNeueLTStd-Lt"/>
          <w:color w:val="002868"/>
          <w:szCs w:val="22"/>
          <w:lang w:val="en-US"/>
        </w:rPr>
      </w:pPr>
      <w:proofErr w:type="spellStart"/>
      <w:r w:rsidRPr="00382ABA">
        <w:rPr>
          <w:rFonts w:ascii="Century Gothic" w:hAnsi="Century Gothic" w:cs="HelveticaNeueLTStd-Lt"/>
          <w:color w:val="002868"/>
          <w:szCs w:val="22"/>
          <w:lang w:val="en-US"/>
        </w:rPr>
        <w:t>Victimisation</w:t>
      </w:r>
      <w:proofErr w:type="spellEnd"/>
      <w:r w:rsidRPr="00382ABA">
        <w:rPr>
          <w:rFonts w:ascii="Century Gothic" w:hAnsi="Century Gothic" w:cs="HelveticaNeueLTStd-Lt"/>
          <w:color w:val="002868"/>
          <w:szCs w:val="22"/>
          <w:lang w:val="en-US"/>
        </w:rPr>
        <w:t xml:space="preserve"> occurs when an employee is treated badly because they have</w:t>
      </w:r>
    </w:p>
    <w:p w14:paraId="3E1CD9AE" w14:textId="77777777" w:rsidR="00567B4F" w:rsidRPr="00382ABA" w:rsidRDefault="00567B4F" w:rsidP="00567B4F">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 xml:space="preserve">made or supported a complaint or raised a grievance under the Equality </w:t>
      </w:r>
      <w:proofErr w:type="gramStart"/>
      <w:r w:rsidRPr="00382ABA">
        <w:rPr>
          <w:rFonts w:ascii="Century Gothic" w:hAnsi="Century Gothic" w:cs="HelveticaNeueLTStd-Lt"/>
          <w:color w:val="002868"/>
          <w:szCs w:val="22"/>
          <w:lang w:val="en-US"/>
        </w:rPr>
        <w:t>Act;</w:t>
      </w:r>
      <w:proofErr w:type="gramEnd"/>
    </w:p>
    <w:p w14:paraId="3E1CD9AF" w14:textId="77777777" w:rsidR="005A46E2" w:rsidRPr="00382ABA" w:rsidRDefault="00567B4F" w:rsidP="005A46E2">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or because they are suspected of doing so. An employee is not protected from</w:t>
      </w:r>
      <w:r w:rsidR="005A46E2" w:rsidRPr="00382ABA">
        <w:rPr>
          <w:rFonts w:ascii="Century Gothic" w:hAnsi="Century Gothic" w:cs="HelveticaNeueLTStd-Lt"/>
          <w:color w:val="002868"/>
          <w:szCs w:val="22"/>
          <w:lang w:val="en-US"/>
        </w:rPr>
        <w:t xml:space="preserve"> </w:t>
      </w:r>
      <w:proofErr w:type="spellStart"/>
      <w:r w:rsidR="005A46E2" w:rsidRPr="00382ABA">
        <w:rPr>
          <w:rFonts w:ascii="Century Gothic" w:hAnsi="Century Gothic" w:cs="HelveticaNeueLTStd-Lt"/>
          <w:color w:val="002868"/>
          <w:szCs w:val="22"/>
          <w:lang w:val="en-US"/>
        </w:rPr>
        <w:t>victimisation</w:t>
      </w:r>
      <w:proofErr w:type="spellEnd"/>
      <w:r w:rsidR="005A46E2" w:rsidRPr="00382ABA">
        <w:rPr>
          <w:rFonts w:ascii="Century Gothic" w:hAnsi="Century Gothic" w:cs="HelveticaNeueLTStd-Lt"/>
          <w:color w:val="002868"/>
          <w:szCs w:val="22"/>
          <w:lang w:val="en-US"/>
        </w:rPr>
        <w:t xml:space="preserve"> if they have maliciously made or supported an untrue complaint.</w:t>
      </w:r>
    </w:p>
    <w:p w14:paraId="3E1CD9B0" w14:textId="77777777" w:rsidR="005A46E2" w:rsidRPr="00382ABA" w:rsidRDefault="005A46E2" w:rsidP="005A46E2">
      <w:pPr>
        <w:overflowPunct/>
        <w:textAlignment w:val="auto"/>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There is no longer a need to compare treatment of a complainant with that</w:t>
      </w:r>
    </w:p>
    <w:p w14:paraId="3E1CD9B1" w14:textId="77777777" w:rsidR="005A46E2" w:rsidRPr="00382ABA" w:rsidRDefault="005A46E2" w:rsidP="005A46E2">
      <w:pPr>
        <w:spacing w:line="360" w:lineRule="auto"/>
        <w:jc w:val="both"/>
        <w:rPr>
          <w:rFonts w:ascii="Century Gothic" w:hAnsi="Century Gothic" w:cs="HelveticaNeueLTStd-Lt"/>
          <w:color w:val="002868"/>
          <w:szCs w:val="22"/>
          <w:lang w:val="en-US"/>
        </w:rPr>
      </w:pPr>
      <w:r w:rsidRPr="00382ABA">
        <w:rPr>
          <w:rFonts w:ascii="Century Gothic" w:hAnsi="Century Gothic" w:cs="HelveticaNeueLTStd-Lt"/>
          <w:color w:val="002868"/>
          <w:szCs w:val="22"/>
          <w:lang w:val="en-US"/>
        </w:rPr>
        <w:t xml:space="preserve">of a person who has not made or supported a complaint under the Act. </w:t>
      </w:r>
    </w:p>
    <w:p w14:paraId="3E1CD9B2" w14:textId="77777777" w:rsidR="00567B4F" w:rsidRPr="005A46E2" w:rsidRDefault="00567B4F" w:rsidP="00567B4F">
      <w:pPr>
        <w:overflowPunct/>
        <w:textAlignment w:val="auto"/>
        <w:rPr>
          <w:rFonts w:ascii="Century Gothic" w:hAnsi="Century Gothic" w:cs="HelveticaNeueLTStd-Lt"/>
          <w:color w:val="000000"/>
          <w:szCs w:val="22"/>
          <w:lang w:val="en-US"/>
        </w:rPr>
      </w:pPr>
    </w:p>
    <w:p w14:paraId="3E1CD9B3" w14:textId="77777777" w:rsidR="005A46E2" w:rsidRPr="005A46E2" w:rsidRDefault="00567B4F" w:rsidP="005A46E2">
      <w:pPr>
        <w:overflowPunct/>
        <w:textAlignment w:val="auto"/>
        <w:rPr>
          <w:rFonts w:ascii="Century Gothic" w:hAnsi="Century Gothic" w:cs="HelveticaNeueLTStd-Roman"/>
          <w:b/>
          <w:color w:val="00B33B"/>
          <w:szCs w:val="22"/>
          <w:lang w:val="en-US"/>
        </w:rPr>
      </w:pPr>
      <w:r w:rsidRPr="005A46E2">
        <w:rPr>
          <w:rFonts w:ascii="Century Gothic" w:hAnsi="Century Gothic" w:cs="HelveticaNeueLTStd-Roman"/>
          <w:b/>
          <w:color w:val="00B33B"/>
          <w:szCs w:val="22"/>
          <w:lang w:val="en-US"/>
        </w:rPr>
        <w:t>The Protected</w:t>
      </w:r>
      <w:r w:rsidR="005A46E2" w:rsidRPr="005A46E2">
        <w:rPr>
          <w:rFonts w:ascii="Century Gothic" w:hAnsi="Century Gothic" w:cs="HelveticaNeueLTStd-Roman"/>
          <w:b/>
          <w:color w:val="00B33B"/>
          <w:szCs w:val="22"/>
          <w:lang w:val="en-US"/>
        </w:rPr>
        <w:t xml:space="preserve"> Characteristics</w:t>
      </w:r>
    </w:p>
    <w:p w14:paraId="3E1CD9B4" w14:textId="77777777" w:rsidR="00567B4F" w:rsidRPr="005A46E2" w:rsidRDefault="00567B4F" w:rsidP="00567B4F">
      <w:pPr>
        <w:overflowPunct/>
        <w:textAlignment w:val="auto"/>
        <w:rPr>
          <w:rFonts w:ascii="Century Gothic" w:hAnsi="Century Gothic" w:cs="HelveticaNeueLTStd-Roman"/>
          <w:color w:val="00B33B"/>
          <w:szCs w:val="22"/>
          <w:lang w:val="en-US"/>
        </w:rPr>
      </w:pPr>
    </w:p>
    <w:p w14:paraId="3E1CD9B5" w14:textId="77777777" w:rsidR="00567B4F" w:rsidRPr="005A46E2" w:rsidRDefault="00567B4F" w:rsidP="00567B4F">
      <w:pPr>
        <w:overflowPunct/>
        <w:textAlignment w:val="auto"/>
        <w:rPr>
          <w:rFonts w:ascii="Century Gothic" w:hAnsi="Century Gothic" w:cs="HelveticaNeueLTStd-Roman"/>
          <w:color w:val="00B33B"/>
          <w:szCs w:val="22"/>
          <w:lang w:val="en-US"/>
        </w:rPr>
      </w:pPr>
      <w:r w:rsidRPr="005A46E2">
        <w:rPr>
          <w:rFonts w:ascii="Century Gothic" w:hAnsi="Century Gothic" w:cs="HelveticaNeueLTStd-Roman"/>
          <w:color w:val="5ADA9D"/>
          <w:szCs w:val="22"/>
          <w:lang w:val="en-US"/>
        </w:rPr>
        <w:t xml:space="preserve">• </w:t>
      </w:r>
      <w:r w:rsidRPr="005A46E2">
        <w:rPr>
          <w:rFonts w:ascii="Century Gothic" w:hAnsi="Century Gothic" w:cs="HelveticaNeueLTStd-Roman"/>
          <w:color w:val="00B33B"/>
          <w:szCs w:val="22"/>
          <w:lang w:val="en-US"/>
        </w:rPr>
        <w:t>Age</w:t>
      </w:r>
    </w:p>
    <w:p w14:paraId="3E1CD9B6" w14:textId="77777777" w:rsidR="00567B4F" w:rsidRPr="005A46E2" w:rsidRDefault="00567B4F" w:rsidP="00567B4F">
      <w:pPr>
        <w:overflowPunct/>
        <w:textAlignment w:val="auto"/>
        <w:rPr>
          <w:rFonts w:ascii="Century Gothic" w:hAnsi="Century Gothic" w:cs="HelveticaNeueLTStd-Roman"/>
          <w:color w:val="00B33B"/>
          <w:szCs w:val="22"/>
          <w:lang w:val="en-US"/>
        </w:rPr>
      </w:pPr>
      <w:r w:rsidRPr="005A46E2">
        <w:rPr>
          <w:rFonts w:ascii="Century Gothic" w:hAnsi="Century Gothic" w:cs="HelveticaNeueLTStd-Roman"/>
          <w:color w:val="5ADA9D"/>
          <w:szCs w:val="22"/>
          <w:lang w:val="en-US"/>
        </w:rPr>
        <w:t xml:space="preserve">• </w:t>
      </w:r>
      <w:r w:rsidRPr="005A46E2">
        <w:rPr>
          <w:rFonts w:ascii="Century Gothic" w:hAnsi="Century Gothic" w:cs="HelveticaNeueLTStd-Roman"/>
          <w:color w:val="00B33B"/>
          <w:szCs w:val="22"/>
          <w:lang w:val="en-US"/>
        </w:rPr>
        <w:t>Disability</w:t>
      </w:r>
    </w:p>
    <w:p w14:paraId="3E1CD9B7" w14:textId="77777777" w:rsidR="00567B4F" w:rsidRPr="005A46E2" w:rsidRDefault="00567B4F" w:rsidP="00567B4F">
      <w:pPr>
        <w:overflowPunct/>
        <w:textAlignment w:val="auto"/>
        <w:rPr>
          <w:rFonts w:ascii="Century Gothic" w:hAnsi="Century Gothic" w:cs="HelveticaNeueLTStd-Roman"/>
          <w:color w:val="00B33B"/>
          <w:szCs w:val="22"/>
          <w:lang w:val="en-US"/>
        </w:rPr>
      </w:pPr>
      <w:r w:rsidRPr="005A46E2">
        <w:rPr>
          <w:rFonts w:ascii="Century Gothic" w:hAnsi="Century Gothic" w:cs="HelveticaNeueLTStd-Roman"/>
          <w:color w:val="5ADA9D"/>
          <w:szCs w:val="22"/>
          <w:lang w:val="en-US"/>
        </w:rPr>
        <w:t xml:space="preserve">• </w:t>
      </w:r>
      <w:r w:rsidRPr="005A46E2">
        <w:rPr>
          <w:rFonts w:ascii="Century Gothic" w:hAnsi="Century Gothic" w:cs="HelveticaNeueLTStd-Roman"/>
          <w:color w:val="00B33B"/>
          <w:szCs w:val="22"/>
          <w:lang w:val="en-US"/>
        </w:rPr>
        <w:t>Gender Reassignment</w:t>
      </w:r>
    </w:p>
    <w:p w14:paraId="3E1CD9B8" w14:textId="77777777" w:rsidR="00567B4F" w:rsidRPr="005A46E2" w:rsidRDefault="00567B4F" w:rsidP="00567B4F">
      <w:pPr>
        <w:overflowPunct/>
        <w:textAlignment w:val="auto"/>
        <w:rPr>
          <w:rFonts w:ascii="Century Gothic" w:hAnsi="Century Gothic" w:cs="HelveticaNeueLTStd-Roman"/>
          <w:color w:val="00B33B"/>
          <w:szCs w:val="22"/>
          <w:lang w:val="en-US"/>
        </w:rPr>
      </w:pPr>
      <w:r w:rsidRPr="005A46E2">
        <w:rPr>
          <w:rFonts w:ascii="Century Gothic" w:hAnsi="Century Gothic" w:cs="HelveticaNeueLTStd-Roman"/>
          <w:color w:val="5ADA9D"/>
          <w:szCs w:val="22"/>
          <w:lang w:val="en-US"/>
        </w:rPr>
        <w:t xml:space="preserve">• </w:t>
      </w:r>
      <w:r w:rsidRPr="005A46E2">
        <w:rPr>
          <w:rFonts w:ascii="Century Gothic" w:hAnsi="Century Gothic" w:cs="HelveticaNeueLTStd-Roman"/>
          <w:color w:val="00B33B"/>
          <w:szCs w:val="22"/>
          <w:lang w:val="en-US"/>
        </w:rPr>
        <w:t>Marriage and Civil Partnership</w:t>
      </w:r>
    </w:p>
    <w:p w14:paraId="3E1CD9B9" w14:textId="77777777" w:rsidR="00567B4F" w:rsidRPr="005A46E2" w:rsidRDefault="00567B4F" w:rsidP="00567B4F">
      <w:pPr>
        <w:overflowPunct/>
        <w:textAlignment w:val="auto"/>
        <w:rPr>
          <w:rFonts w:ascii="Century Gothic" w:hAnsi="Century Gothic" w:cs="HelveticaNeueLTStd-Roman"/>
          <w:color w:val="00B33B"/>
          <w:szCs w:val="22"/>
          <w:lang w:val="en-US"/>
        </w:rPr>
      </w:pPr>
      <w:r w:rsidRPr="005A46E2">
        <w:rPr>
          <w:rFonts w:ascii="Century Gothic" w:hAnsi="Century Gothic" w:cs="HelveticaNeueLTStd-Roman"/>
          <w:color w:val="5ADA9D"/>
          <w:szCs w:val="22"/>
          <w:lang w:val="en-US"/>
        </w:rPr>
        <w:t xml:space="preserve">• </w:t>
      </w:r>
      <w:r w:rsidRPr="005A46E2">
        <w:rPr>
          <w:rFonts w:ascii="Century Gothic" w:hAnsi="Century Gothic" w:cs="HelveticaNeueLTStd-Roman"/>
          <w:color w:val="00B33B"/>
          <w:szCs w:val="22"/>
          <w:lang w:val="en-US"/>
        </w:rPr>
        <w:t>Pregnancy and Maternity</w:t>
      </w:r>
    </w:p>
    <w:p w14:paraId="3E1CD9BA" w14:textId="77777777" w:rsidR="00567B4F" w:rsidRPr="005A46E2" w:rsidRDefault="00567B4F" w:rsidP="00567B4F">
      <w:pPr>
        <w:overflowPunct/>
        <w:textAlignment w:val="auto"/>
        <w:rPr>
          <w:rFonts w:ascii="Century Gothic" w:hAnsi="Century Gothic" w:cs="HelveticaNeueLTStd-Roman"/>
          <w:color w:val="00B33B"/>
          <w:szCs w:val="22"/>
          <w:lang w:val="en-US"/>
        </w:rPr>
      </w:pPr>
      <w:r w:rsidRPr="005A46E2">
        <w:rPr>
          <w:rFonts w:ascii="Century Gothic" w:hAnsi="Century Gothic" w:cs="HelveticaNeueLTStd-Roman"/>
          <w:color w:val="5ADA9D"/>
          <w:szCs w:val="22"/>
          <w:lang w:val="en-US"/>
        </w:rPr>
        <w:t xml:space="preserve">• </w:t>
      </w:r>
      <w:r w:rsidRPr="005A46E2">
        <w:rPr>
          <w:rFonts w:ascii="Century Gothic" w:hAnsi="Century Gothic" w:cs="HelveticaNeueLTStd-Roman"/>
          <w:color w:val="00B33B"/>
          <w:szCs w:val="22"/>
          <w:lang w:val="en-US"/>
        </w:rPr>
        <w:t>Race</w:t>
      </w:r>
    </w:p>
    <w:p w14:paraId="3E1CD9BB" w14:textId="77777777" w:rsidR="00567B4F" w:rsidRPr="005A46E2" w:rsidRDefault="00567B4F" w:rsidP="00567B4F">
      <w:pPr>
        <w:overflowPunct/>
        <w:textAlignment w:val="auto"/>
        <w:rPr>
          <w:rFonts w:ascii="Century Gothic" w:hAnsi="Century Gothic" w:cs="HelveticaNeueLTStd-Roman"/>
          <w:color w:val="00B33B"/>
          <w:szCs w:val="22"/>
          <w:lang w:val="en-US"/>
        </w:rPr>
      </w:pPr>
      <w:r w:rsidRPr="005A46E2">
        <w:rPr>
          <w:rFonts w:ascii="Century Gothic" w:hAnsi="Century Gothic" w:cs="HelveticaNeueLTStd-Roman"/>
          <w:color w:val="5ADA9D"/>
          <w:szCs w:val="22"/>
          <w:lang w:val="en-US"/>
        </w:rPr>
        <w:t xml:space="preserve">• </w:t>
      </w:r>
      <w:r w:rsidRPr="005A46E2">
        <w:rPr>
          <w:rFonts w:ascii="Century Gothic" w:hAnsi="Century Gothic" w:cs="HelveticaNeueLTStd-Roman"/>
          <w:color w:val="00B33B"/>
          <w:szCs w:val="22"/>
          <w:lang w:val="en-US"/>
        </w:rPr>
        <w:t>Religion or Belief</w:t>
      </w:r>
    </w:p>
    <w:p w14:paraId="3E1CD9BC" w14:textId="77777777" w:rsidR="00567B4F" w:rsidRPr="005A46E2" w:rsidRDefault="00567B4F" w:rsidP="00567B4F">
      <w:pPr>
        <w:overflowPunct/>
        <w:textAlignment w:val="auto"/>
        <w:rPr>
          <w:rFonts w:ascii="Century Gothic" w:hAnsi="Century Gothic" w:cs="HelveticaNeueLTStd-Roman"/>
          <w:color w:val="00B33B"/>
          <w:szCs w:val="22"/>
          <w:lang w:val="en-US"/>
        </w:rPr>
      </w:pPr>
      <w:r w:rsidRPr="005A46E2">
        <w:rPr>
          <w:rFonts w:ascii="Century Gothic" w:hAnsi="Century Gothic" w:cs="HelveticaNeueLTStd-Roman"/>
          <w:color w:val="5ADA9D"/>
          <w:szCs w:val="22"/>
          <w:lang w:val="en-US"/>
        </w:rPr>
        <w:t xml:space="preserve">• </w:t>
      </w:r>
      <w:r w:rsidRPr="005A46E2">
        <w:rPr>
          <w:rFonts w:ascii="Century Gothic" w:hAnsi="Century Gothic" w:cs="HelveticaNeueLTStd-Roman"/>
          <w:color w:val="00B33B"/>
          <w:szCs w:val="22"/>
          <w:lang w:val="en-US"/>
        </w:rPr>
        <w:t>Sex</w:t>
      </w:r>
    </w:p>
    <w:p w14:paraId="3E1CD9BD" w14:textId="77777777" w:rsidR="00567B4F" w:rsidRPr="005A46E2" w:rsidRDefault="00567B4F" w:rsidP="00567B4F">
      <w:pPr>
        <w:overflowPunct/>
        <w:textAlignment w:val="auto"/>
        <w:rPr>
          <w:rFonts w:ascii="Century Gothic" w:hAnsi="Century Gothic" w:cs="HelveticaNeueLTStd-Roman"/>
          <w:color w:val="00B33B"/>
          <w:szCs w:val="22"/>
          <w:lang w:val="en-US"/>
        </w:rPr>
      </w:pPr>
      <w:r w:rsidRPr="005A46E2">
        <w:rPr>
          <w:rFonts w:ascii="Century Gothic" w:hAnsi="Century Gothic" w:cs="HelveticaNeueLTStd-Roman"/>
          <w:color w:val="5ADA9D"/>
          <w:szCs w:val="22"/>
          <w:lang w:val="en-US"/>
        </w:rPr>
        <w:t xml:space="preserve">• </w:t>
      </w:r>
      <w:r w:rsidRPr="005A46E2">
        <w:rPr>
          <w:rFonts w:ascii="Century Gothic" w:hAnsi="Century Gothic" w:cs="HelveticaNeueLTStd-Roman"/>
          <w:color w:val="00B33B"/>
          <w:szCs w:val="22"/>
          <w:lang w:val="en-US"/>
        </w:rPr>
        <w:t>Sexual Orientation</w:t>
      </w:r>
    </w:p>
    <w:p w14:paraId="3E1CD9BE" w14:textId="77777777" w:rsidR="00484448" w:rsidRPr="00A22697" w:rsidRDefault="00484448" w:rsidP="00484448">
      <w:pPr>
        <w:spacing w:line="360" w:lineRule="auto"/>
        <w:jc w:val="both"/>
        <w:rPr>
          <w:rFonts w:ascii="Century Gothic" w:hAnsi="Century Gothic"/>
          <w:color w:val="003366"/>
          <w:szCs w:val="22"/>
        </w:rPr>
      </w:pPr>
    </w:p>
    <w:p w14:paraId="3E1CD9BF" w14:textId="49F06354" w:rsidR="008557CE" w:rsidRPr="0011412E" w:rsidRDefault="00F67A6B" w:rsidP="00A22697">
      <w:pPr>
        <w:spacing w:line="360" w:lineRule="auto"/>
        <w:jc w:val="both"/>
        <w:rPr>
          <w:rFonts w:ascii="Century Gothic" w:hAnsi="Century Gothic" w:cs="Arial"/>
          <w:color w:val="003366"/>
          <w:szCs w:val="22"/>
        </w:rPr>
      </w:pPr>
      <w:r>
        <w:rPr>
          <w:rFonts w:ascii="Century Gothic" w:hAnsi="Century Gothic"/>
          <w:color w:val="003366"/>
          <w:szCs w:val="22"/>
        </w:rPr>
        <w:t xml:space="preserve">Last </w:t>
      </w:r>
      <w:r w:rsidR="00D97E2C">
        <w:rPr>
          <w:rFonts w:ascii="Century Gothic" w:hAnsi="Century Gothic"/>
          <w:color w:val="003366"/>
          <w:szCs w:val="22"/>
        </w:rPr>
        <w:t>review</w:t>
      </w:r>
      <w:r w:rsidR="00EF65F4">
        <w:rPr>
          <w:rFonts w:ascii="Century Gothic" w:hAnsi="Century Gothic"/>
          <w:color w:val="003366"/>
          <w:szCs w:val="22"/>
        </w:rPr>
        <w:t xml:space="preserve">ed &amp; approved by the </w:t>
      </w:r>
      <w:r w:rsidR="008D5C20">
        <w:rPr>
          <w:rFonts w:ascii="Century Gothic" w:hAnsi="Century Gothic"/>
          <w:color w:val="003366"/>
          <w:szCs w:val="22"/>
        </w:rPr>
        <w:t xml:space="preserve">Board </w:t>
      </w:r>
      <w:r w:rsidR="00EF65F4">
        <w:rPr>
          <w:rFonts w:ascii="Century Gothic" w:hAnsi="Century Gothic"/>
          <w:color w:val="003366"/>
          <w:szCs w:val="22"/>
        </w:rPr>
        <w:t>20/01/2018</w:t>
      </w:r>
      <w:r w:rsidR="005E5E21">
        <w:rPr>
          <w:rFonts w:ascii="Century Gothic" w:hAnsi="Century Gothic"/>
          <w:color w:val="003366"/>
          <w:szCs w:val="22"/>
        </w:rPr>
        <w:t>. Next review 202</w:t>
      </w:r>
      <w:r w:rsidR="00591443">
        <w:rPr>
          <w:rFonts w:ascii="Century Gothic" w:hAnsi="Century Gothic"/>
          <w:color w:val="003366"/>
          <w:szCs w:val="22"/>
        </w:rPr>
        <w:t>3.</w:t>
      </w:r>
    </w:p>
    <w:sectPr w:rsidR="008557CE" w:rsidRPr="0011412E" w:rsidSect="00F67A6B">
      <w:headerReference w:type="default" r:id="rId10"/>
      <w:footerReference w:type="even" r:id="rId11"/>
      <w:footerReference w:type="default" r:id="rId12"/>
      <w:pgSz w:w="11906" w:h="16838" w:code="9"/>
      <w:pgMar w:top="1701" w:right="1797" w:bottom="896"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C9D0" w14:textId="77777777" w:rsidR="00E7499B" w:rsidRDefault="00E7499B">
      <w:r>
        <w:separator/>
      </w:r>
    </w:p>
  </w:endnote>
  <w:endnote w:type="continuationSeparator" w:id="0">
    <w:p w14:paraId="6591278B" w14:textId="77777777" w:rsidR="00E7499B" w:rsidRDefault="00E7499B">
      <w:r>
        <w:continuationSeparator/>
      </w:r>
    </w:p>
  </w:endnote>
  <w:endnote w:type="continuationNotice" w:id="1">
    <w:p w14:paraId="6CD171F2" w14:textId="77777777" w:rsidR="002245F5" w:rsidRDefault="00224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NeueLTStd-L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D9C5" w14:textId="77777777" w:rsidR="00E7499B" w:rsidRDefault="00E7499B" w:rsidP="006E5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CD9C6" w14:textId="77777777" w:rsidR="00E7499B" w:rsidRDefault="00E7499B" w:rsidP="005D6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D9C7" w14:textId="77777777" w:rsidR="009072AA" w:rsidRDefault="009072AA">
    <w:pPr>
      <w:pStyle w:val="Footer"/>
      <w:jc w:val="center"/>
    </w:pPr>
    <w:r>
      <w:fldChar w:fldCharType="begin"/>
    </w:r>
    <w:r>
      <w:instrText xml:space="preserve"> PAGE   \* MERGEFORMAT </w:instrText>
    </w:r>
    <w:r>
      <w:fldChar w:fldCharType="separate"/>
    </w:r>
    <w:r w:rsidR="00E03708">
      <w:rPr>
        <w:noProof/>
      </w:rPr>
      <w:t>1</w:t>
    </w:r>
    <w:r>
      <w:rPr>
        <w:noProof/>
      </w:rPr>
      <w:fldChar w:fldCharType="end"/>
    </w:r>
  </w:p>
  <w:p w14:paraId="3E1CD9C8" w14:textId="77777777" w:rsidR="00E7499B" w:rsidRDefault="00E7499B" w:rsidP="005D66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51A9" w14:textId="77777777" w:rsidR="00E7499B" w:rsidRDefault="00E7499B">
      <w:r>
        <w:separator/>
      </w:r>
    </w:p>
  </w:footnote>
  <w:footnote w:type="continuationSeparator" w:id="0">
    <w:p w14:paraId="1C436767" w14:textId="77777777" w:rsidR="00E7499B" w:rsidRDefault="00E7499B">
      <w:r>
        <w:continuationSeparator/>
      </w:r>
    </w:p>
  </w:footnote>
  <w:footnote w:type="continuationNotice" w:id="1">
    <w:p w14:paraId="21DCBCBF" w14:textId="77777777" w:rsidR="002245F5" w:rsidRDefault="002245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D9C4" w14:textId="77777777" w:rsidR="00382ABA" w:rsidRDefault="00836CF2">
    <w:pPr>
      <w:pStyle w:val="Header"/>
    </w:pPr>
    <w:r>
      <w:rPr>
        <w:noProof/>
        <w:lang w:eastAsia="en-GB"/>
      </w:rPr>
      <w:object w:dxaOrig="1440" w:dyaOrig="1440" w14:anchorId="3E1CD9C9">
        <v:rect id="_x0000_s2051" style="position:absolute;margin-left:330.25pt;margin-top:-13.65pt;width:95.9pt;height:51.4pt;z-index:251658240" o:preferrelative="t" filled="f" stroked="f" insetpen="t" o:cliptowrap="t">
          <v:imagedata r:id="rId1" o:title=""/>
          <v:path o:extrusionok="f"/>
          <o:lock v:ext="edit" aspectratio="t"/>
        </v:rect>
        <o:OLEObject Type="Embed" ProgID="MSPhotoEd.3" ShapeID="_x0000_s2051" DrawAspect="Content" ObjectID="_176223920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144"/>
    <w:multiLevelType w:val="multilevel"/>
    <w:tmpl w:val="E1CE5E1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A75E55"/>
    <w:multiLevelType w:val="hybridMultilevel"/>
    <w:tmpl w:val="59E059CE"/>
    <w:lvl w:ilvl="0" w:tplc="E084E086">
      <w:start w:val="1"/>
      <w:numFmt w:val="bullet"/>
      <w:lvlText w:val=""/>
      <w:lvlJc w:val="left"/>
      <w:pPr>
        <w:tabs>
          <w:tab w:val="num" w:pos="360"/>
        </w:tabs>
        <w:ind w:left="360" w:hanging="360"/>
      </w:pPr>
      <w:rPr>
        <w:rFonts w:ascii="Symbol" w:hAnsi="Symbol" w:hint="default"/>
      </w:rPr>
    </w:lvl>
    <w:lvl w:ilvl="1" w:tplc="23167082" w:tentative="1">
      <w:start w:val="1"/>
      <w:numFmt w:val="bullet"/>
      <w:lvlText w:val="o"/>
      <w:lvlJc w:val="left"/>
      <w:pPr>
        <w:tabs>
          <w:tab w:val="num" w:pos="1080"/>
        </w:tabs>
        <w:ind w:left="1080" w:hanging="360"/>
      </w:pPr>
      <w:rPr>
        <w:rFonts w:ascii="Courier New" w:hAnsi="Courier New" w:hint="default"/>
      </w:rPr>
    </w:lvl>
    <w:lvl w:ilvl="2" w:tplc="AF2A6AD2" w:tentative="1">
      <w:start w:val="1"/>
      <w:numFmt w:val="bullet"/>
      <w:lvlText w:val=""/>
      <w:lvlJc w:val="left"/>
      <w:pPr>
        <w:tabs>
          <w:tab w:val="num" w:pos="1800"/>
        </w:tabs>
        <w:ind w:left="1800" w:hanging="360"/>
      </w:pPr>
      <w:rPr>
        <w:rFonts w:ascii="Wingdings" w:hAnsi="Wingdings" w:hint="default"/>
      </w:rPr>
    </w:lvl>
    <w:lvl w:ilvl="3" w:tplc="79621E44" w:tentative="1">
      <w:start w:val="1"/>
      <w:numFmt w:val="bullet"/>
      <w:lvlText w:val=""/>
      <w:lvlJc w:val="left"/>
      <w:pPr>
        <w:tabs>
          <w:tab w:val="num" w:pos="2520"/>
        </w:tabs>
        <w:ind w:left="2520" w:hanging="360"/>
      </w:pPr>
      <w:rPr>
        <w:rFonts w:ascii="Symbol" w:hAnsi="Symbol" w:hint="default"/>
      </w:rPr>
    </w:lvl>
    <w:lvl w:ilvl="4" w:tplc="5F8036FC" w:tentative="1">
      <w:start w:val="1"/>
      <w:numFmt w:val="bullet"/>
      <w:lvlText w:val="o"/>
      <w:lvlJc w:val="left"/>
      <w:pPr>
        <w:tabs>
          <w:tab w:val="num" w:pos="3240"/>
        </w:tabs>
        <w:ind w:left="3240" w:hanging="360"/>
      </w:pPr>
      <w:rPr>
        <w:rFonts w:ascii="Courier New" w:hAnsi="Courier New" w:hint="default"/>
      </w:rPr>
    </w:lvl>
    <w:lvl w:ilvl="5" w:tplc="B5F874FE" w:tentative="1">
      <w:start w:val="1"/>
      <w:numFmt w:val="bullet"/>
      <w:lvlText w:val=""/>
      <w:lvlJc w:val="left"/>
      <w:pPr>
        <w:tabs>
          <w:tab w:val="num" w:pos="3960"/>
        </w:tabs>
        <w:ind w:left="3960" w:hanging="360"/>
      </w:pPr>
      <w:rPr>
        <w:rFonts w:ascii="Wingdings" w:hAnsi="Wingdings" w:hint="default"/>
      </w:rPr>
    </w:lvl>
    <w:lvl w:ilvl="6" w:tplc="A50E8E34" w:tentative="1">
      <w:start w:val="1"/>
      <w:numFmt w:val="bullet"/>
      <w:lvlText w:val=""/>
      <w:lvlJc w:val="left"/>
      <w:pPr>
        <w:tabs>
          <w:tab w:val="num" w:pos="4680"/>
        </w:tabs>
        <w:ind w:left="4680" w:hanging="360"/>
      </w:pPr>
      <w:rPr>
        <w:rFonts w:ascii="Symbol" w:hAnsi="Symbol" w:hint="default"/>
      </w:rPr>
    </w:lvl>
    <w:lvl w:ilvl="7" w:tplc="F956E398" w:tentative="1">
      <w:start w:val="1"/>
      <w:numFmt w:val="bullet"/>
      <w:lvlText w:val="o"/>
      <w:lvlJc w:val="left"/>
      <w:pPr>
        <w:tabs>
          <w:tab w:val="num" w:pos="5400"/>
        </w:tabs>
        <w:ind w:left="5400" w:hanging="360"/>
      </w:pPr>
      <w:rPr>
        <w:rFonts w:ascii="Courier New" w:hAnsi="Courier New" w:hint="default"/>
      </w:rPr>
    </w:lvl>
    <w:lvl w:ilvl="8" w:tplc="C05879D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E31BA5"/>
    <w:multiLevelType w:val="multilevel"/>
    <w:tmpl w:val="6B7CE4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AB3CA2"/>
    <w:multiLevelType w:val="multilevel"/>
    <w:tmpl w:val="1480D2AE"/>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F077BD"/>
    <w:multiLevelType w:val="hybridMultilevel"/>
    <w:tmpl w:val="C23852EE"/>
    <w:lvl w:ilvl="0" w:tplc="765AECDE">
      <w:start w:val="1"/>
      <w:numFmt w:val="bullet"/>
      <w:lvlText w:val=""/>
      <w:lvlJc w:val="left"/>
      <w:pPr>
        <w:tabs>
          <w:tab w:val="num" w:pos="360"/>
        </w:tabs>
        <w:ind w:left="360" w:hanging="360"/>
      </w:pPr>
      <w:rPr>
        <w:rFonts w:ascii="Symbol" w:hAnsi="Symbol" w:hint="default"/>
      </w:rPr>
    </w:lvl>
    <w:lvl w:ilvl="1" w:tplc="95C632A0" w:tentative="1">
      <w:start w:val="1"/>
      <w:numFmt w:val="bullet"/>
      <w:lvlText w:val="o"/>
      <w:lvlJc w:val="left"/>
      <w:pPr>
        <w:tabs>
          <w:tab w:val="num" w:pos="1080"/>
        </w:tabs>
        <w:ind w:left="1080" w:hanging="360"/>
      </w:pPr>
      <w:rPr>
        <w:rFonts w:ascii="Courier New" w:hAnsi="Courier New" w:hint="default"/>
      </w:rPr>
    </w:lvl>
    <w:lvl w:ilvl="2" w:tplc="9E407230" w:tentative="1">
      <w:start w:val="1"/>
      <w:numFmt w:val="bullet"/>
      <w:lvlText w:val=""/>
      <w:lvlJc w:val="left"/>
      <w:pPr>
        <w:tabs>
          <w:tab w:val="num" w:pos="1800"/>
        </w:tabs>
        <w:ind w:left="1800" w:hanging="360"/>
      </w:pPr>
      <w:rPr>
        <w:rFonts w:ascii="Wingdings" w:hAnsi="Wingdings" w:hint="default"/>
      </w:rPr>
    </w:lvl>
    <w:lvl w:ilvl="3" w:tplc="24A082A0" w:tentative="1">
      <w:start w:val="1"/>
      <w:numFmt w:val="bullet"/>
      <w:lvlText w:val=""/>
      <w:lvlJc w:val="left"/>
      <w:pPr>
        <w:tabs>
          <w:tab w:val="num" w:pos="2520"/>
        </w:tabs>
        <w:ind w:left="2520" w:hanging="360"/>
      </w:pPr>
      <w:rPr>
        <w:rFonts w:ascii="Symbol" w:hAnsi="Symbol" w:hint="default"/>
      </w:rPr>
    </w:lvl>
    <w:lvl w:ilvl="4" w:tplc="C07263A2" w:tentative="1">
      <w:start w:val="1"/>
      <w:numFmt w:val="bullet"/>
      <w:lvlText w:val="o"/>
      <w:lvlJc w:val="left"/>
      <w:pPr>
        <w:tabs>
          <w:tab w:val="num" w:pos="3240"/>
        </w:tabs>
        <w:ind w:left="3240" w:hanging="360"/>
      </w:pPr>
      <w:rPr>
        <w:rFonts w:ascii="Courier New" w:hAnsi="Courier New" w:hint="default"/>
      </w:rPr>
    </w:lvl>
    <w:lvl w:ilvl="5" w:tplc="CDCECE68" w:tentative="1">
      <w:start w:val="1"/>
      <w:numFmt w:val="bullet"/>
      <w:lvlText w:val=""/>
      <w:lvlJc w:val="left"/>
      <w:pPr>
        <w:tabs>
          <w:tab w:val="num" w:pos="3960"/>
        </w:tabs>
        <w:ind w:left="3960" w:hanging="360"/>
      </w:pPr>
      <w:rPr>
        <w:rFonts w:ascii="Wingdings" w:hAnsi="Wingdings" w:hint="default"/>
      </w:rPr>
    </w:lvl>
    <w:lvl w:ilvl="6" w:tplc="E444BDB0" w:tentative="1">
      <w:start w:val="1"/>
      <w:numFmt w:val="bullet"/>
      <w:lvlText w:val=""/>
      <w:lvlJc w:val="left"/>
      <w:pPr>
        <w:tabs>
          <w:tab w:val="num" w:pos="4680"/>
        </w:tabs>
        <w:ind w:left="4680" w:hanging="360"/>
      </w:pPr>
      <w:rPr>
        <w:rFonts w:ascii="Symbol" w:hAnsi="Symbol" w:hint="default"/>
      </w:rPr>
    </w:lvl>
    <w:lvl w:ilvl="7" w:tplc="8C9E33FC" w:tentative="1">
      <w:start w:val="1"/>
      <w:numFmt w:val="bullet"/>
      <w:lvlText w:val="o"/>
      <w:lvlJc w:val="left"/>
      <w:pPr>
        <w:tabs>
          <w:tab w:val="num" w:pos="5400"/>
        </w:tabs>
        <w:ind w:left="5400" w:hanging="360"/>
      </w:pPr>
      <w:rPr>
        <w:rFonts w:ascii="Courier New" w:hAnsi="Courier New" w:hint="default"/>
      </w:rPr>
    </w:lvl>
    <w:lvl w:ilvl="8" w:tplc="AF5CF9D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1722D2"/>
    <w:multiLevelType w:val="hybridMultilevel"/>
    <w:tmpl w:val="EB720C52"/>
    <w:lvl w:ilvl="0" w:tplc="AD787D8E">
      <w:start w:val="1"/>
      <w:numFmt w:val="decimal"/>
      <w:lvlText w:val="%1."/>
      <w:lvlJc w:val="left"/>
      <w:pPr>
        <w:tabs>
          <w:tab w:val="num" w:pos="360"/>
        </w:tabs>
        <w:ind w:left="360" w:hanging="360"/>
      </w:pPr>
    </w:lvl>
    <w:lvl w:ilvl="1" w:tplc="4126AADA" w:tentative="1">
      <w:start w:val="1"/>
      <w:numFmt w:val="bullet"/>
      <w:lvlText w:val="o"/>
      <w:lvlJc w:val="left"/>
      <w:pPr>
        <w:tabs>
          <w:tab w:val="num" w:pos="1080"/>
        </w:tabs>
        <w:ind w:left="1080" w:hanging="360"/>
      </w:pPr>
      <w:rPr>
        <w:rFonts w:ascii="Courier New" w:hAnsi="Courier New" w:hint="default"/>
      </w:rPr>
    </w:lvl>
    <w:lvl w:ilvl="2" w:tplc="1CD80AEE" w:tentative="1">
      <w:start w:val="1"/>
      <w:numFmt w:val="bullet"/>
      <w:lvlText w:val=""/>
      <w:lvlJc w:val="left"/>
      <w:pPr>
        <w:tabs>
          <w:tab w:val="num" w:pos="1800"/>
        </w:tabs>
        <w:ind w:left="1800" w:hanging="360"/>
      </w:pPr>
      <w:rPr>
        <w:rFonts w:ascii="Wingdings" w:hAnsi="Wingdings" w:hint="default"/>
      </w:rPr>
    </w:lvl>
    <w:lvl w:ilvl="3" w:tplc="BE6497D2" w:tentative="1">
      <w:start w:val="1"/>
      <w:numFmt w:val="bullet"/>
      <w:lvlText w:val=""/>
      <w:lvlJc w:val="left"/>
      <w:pPr>
        <w:tabs>
          <w:tab w:val="num" w:pos="2520"/>
        </w:tabs>
        <w:ind w:left="2520" w:hanging="360"/>
      </w:pPr>
      <w:rPr>
        <w:rFonts w:ascii="Symbol" w:hAnsi="Symbol" w:hint="default"/>
      </w:rPr>
    </w:lvl>
    <w:lvl w:ilvl="4" w:tplc="F64EB844" w:tentative="1">
      <w:start w:val="1"/>
      <w:numFmt w:val="bullet"/>
      <w:lvlText w:val="o"/>
      <w:lvlJc w:val="left"/>
      <w:pPr>
        <w:tabs>
          <w:tab w:val="num" w:pos="3240"/>
        </w:tabs>
        <w:ind w:left="3240" w:hanging="360"/>
      </w:pPr>
      <w:rPr>
        <w:rFonts w:ascii="Courier New" w:hAnsi="Courier New" w:hint="default"/>
      </w:rPr>
    </w:lvl>
    <w:lvl w:ilvl="5" w:tplc="A11C48A0" w:tentative="1">
      <w:start w:val="1"/>
      <w:numFmt w:val="bullet"/>
      <w:lvlText w:val=""/>
      <w:lvlJc w:val="left"/>
      <w:pPr>
        <w:tabs>
          <w:tab w:val="num" w:pos="3960"/>
        </w:tabs>
        <w:ind w:left="3960" w:hanging="360"/>
      </w:pPr>
      <w:rPr>
        <w:rFonts w:ascii="Wingdings" w:hAnsi="Wingdings" w:hint="default"/>
      </w:rPr>
    </w:lvl>
    <w:lvl w:ilvl="6" w:tplc="B2A84474" w:tentative="1">
      <w:start w:val="1"/>
      <w:numFmt w:val="bullet"/>
      <w:lvlText w:val=""/>
      <w:lvlJc w:val="left"/>
      <w:pPr>
        <w:tabs>
          <w:tab w:val="num" w:pos="4680"/>
        </w:tabs>
        <w:ind w:left="4680" w:hanging="360"/>
      </w:pPr>
      <w:rPr>
        <w:rFonts w:ascii="Symbol" w:hAnsi="Symbol" w:hint="default"/>
      </w:rPr>
    </w:lvl>
    <w:lvl w:ilvl="7" w:tplc="83ACDDD8" w:tentative="1">
      <w:start w:val="1"/>
      <w:numFmt w:val="bullet"/>
      <w:lvlText w:val="o"/>
      <w:lvlJc w:val="left"/>
      <w:pPr>
        <w:tabs>
          <w:tab w:val="num" w:pos="5400"/>
        </w:tabs>
        <w:ind w:left="5400" w:hanging="360"/>
      </w:pPr>
      <w:rPr>
        <w:rFonts w:ascii="Courier New" w:hAnsi="Courier New" w:hint="default"/>
      </w:rPr>
    </w:lvl>
    <w:lvl w:ilvl="8" w:tplc="5112802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5E5533"/>
    <w:multiLevelType w:val="hybridMultilevel"/>
    <w:tmpl w:val="EB720C52"/>
    <w:lvl w:ilvl="0" w:tplc="823CCCAC">
      <w:start w:val="1"/>
      <w:numFmt w:val="decimal"/>
      <w:lvlText w:val="%1."/>
      <w:lvlJc w:val="left"/>
      <w:pPr>
        <w:tabs>
          <w:tab w:val="num" w:pos="360"/>
        </w:tabs>
        <w:ind w:left="360" w:hanging="360"/>
      </w:pPr>
    </w:lvl>
    <w:lvl w:ilvl="1" w:tplc="6C6E3538" w:tentative="1">
      <w:start w:val="1"/>
      <w:numFmt w:val="bullet"/>
      <w:lvlText w:val="o"/>
      <w:lvlJc w:val="left"/>
      <w:pPr>
        <w:tabs>
          <w:tab w:val="num" w:pos="1080"/>
        </w:tabs>
        <w:ind w:left="1080" w:hanging="360"/>
      </w:pPr>
      <w:rPr>
        <w:rFonts w:ascii="Courier New" w:hAnsi="Courier New" w:hint="default"/>
      </w:rPr>
    </w:lvl>
    <w:lvl w:ilvl="2" w:tplc="0238713C" w:tentative="1">
      <w:start w:val="1"/>
      <w:numFmt w:val="bullet"/>
      <w:lvlText w:val=""/>
      <w:lvlJc w:val="left"/>
      <w:pPr>
        <w:tabs>
          <w:tab w:val="num" w:pos="1800"/>
        </w:tabs>
        <w:ind w:left="1800" w:hanging="360"/>
      </w:pPr>
      <w:rPr>
        <w:rFonts w:ascii="Wingdings" w:hAnsi="Wingdings" w:hint="default"/>
      </w:rPr>
    </w:lvl>
    <w:lvl w:ilvl="3" w:tplc="655E5D1E" w:tentative="1">
      <w:start w:val="1"/>
      <w:numFmt w:val="bullet"/>
      <w:lvlText w:val=""/>
      <w:lvlJc w:val="left"/>
      <w:pPr>
        <w:tabs>
          <w:tab w:val="num" w:pos="2520"/>
        </w:tabs>
        <w:ind w:left="2520" w:hanging="360"/>
      </w:pPr>
      <w:rPr>
        <w:rFonts w:ascii="Symbol" w:hAnsi="Symbol" w:hint="default"/>
      </w:rPr>
    </w:lvl>
    <w:lvl w:ilvl="4" w:tplc="C554DF9E" w:tentative="1">
      <w:start w:val="1"/>
      <w:numFmt w:val="bullet"/>
      <w:lvlText w:val="o"/>
      <w:lvlJc w:val="left"/>
      <w:pPr>
        <w:tabs>
          <w:tab w:val="num" w:pos="3240"/>
        </w:tabs>
        <w:ind w:left="3240" w:hanging="360"/>
      </w:pPr>
      <w:rPr>
        <w:rFonts w:ascii="Courier New" w:hAnsi="Courier New" w:hint="default"/>
      </w:rPr>
    </w:lvl>
    <w:lvl w:ilvl="5" w:tplc="7482209A" w:tentative="1">
      <w:start w:val="1"/>
      <w:numFmt w:val="bullet"/>
      <w:lvlText w:val=""/>
      <w:lvlJc w:val="left"/>
      <w:pPr>
        <w:tabs>
          <w:tab w:val="num" w:pos="3960"/>
        </w:tabs>
        <w:ind w:left="3960" w:hanging="360"/>
      </w:pPr>
      <w:rPr>
        <w:rFonts w:ascii="Wingdings" w:hAnsi="Wingdings" w:hint="default"/>
      </w:rPr>
    </w:lvl>
    <w:lvl w:ilvl="6" w:tplc="23CE2038" w:tentative="1">
      <w:start w:val="1"/>
      <w:numFmt w:val="bullet"/>
      <w:lvlText w:val=""/>
      <w:lvlJc w:val="left"/>
      <w:pPr>
        <w:tabs>
          <w:tab w:val="num" w:pos="4680"/>
        </w:tabs>
        <w:ind w:left="4680" w:hanging="360"/>
      </w:pPr>
      <w:rPr>
        <w:rFonts w:ascii="Symbol" w:hAnsi="Symbol" w:hint="default"/>
      </w:rPr>
    </w:lvl>
    <w:lvl w:ilvl="7" w:tplc="7878FDDC" w:tentative="1">
      <w:start w:val="1"/>
      <w:numFmt w:val="bullet"/>
      <w:lvlText w:val="o"/>
      <w:lvlJc w:val="left"/>
      <w:pPr>
        <w:tabs>
          <w:tab w:val="num" w:pos="5400"/>
        </w:tabs>
        <w:ind w:left="5400" w:hanging="360"/>
      </w:pPr>
      <w:rPr>
        <w:rFonts w:ascii="Courier New" w:hAnsi="Courier New" w:hint="default"/>
      </w:rPr>
    </w:lvl>
    <w:lvl w:ilvl="8" w:tplc="A7D2B07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097D30"/>
    <w:multiLevelType w:val="hybridMultilevel"/>
    <w:tmpl w:val="B288B5AC"/>
    <w:lvl w:ilvl="0" w:tplc="17F44C70">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8" w15:restartNumberingAfterBreak="0">
    <w:nsid w:val="3C4C7EE8"/>
    <w:multiLevelType w:val="multilevel"/>
    <w:tmpl w:val="A43C341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2567AD"/>
    <w:multiLevelType w:val="hybridMultilevel"/>
    <w:tmpl w:val="013C9970"/>
    <w:lvl w:ilvl="0" w:tplc="285CA1A0">
      <w:start w:val="1"/>
      <w:numFmt w:val="decimal"/>
      <w:lvlText w:val="%1"/>
      <w:lvlJc w:val="left"/>
      <w:pPr>
        <w:tabs>
          <w:tab w:val="num" w:pos="360"/>
        </w:tabs>
        <w:ind w:left="360" w:hanging="360"/>
      </w:pPr>
      <w:rPr>
        <w:rFonts w:hint="default"/>
      </w:rPr>
    </w:lvl>
    <w:lvl w:ilvl="1" w:tplc="0D1C5D26" w:tentative="1">
      <w:start w:val="1"/>
      <w:numFmt w:val="lowerLetter"/>
      <w:lvlText w:val="%2."/>
      <w:lvlJc w:val="left"/>
      <w:pPr>
        <w:tabs>
          <w:tab w:val="num" w:pos="1080"/>
        </w:tabs>
        <w:ind w:left="1080" w:hanging="360"/>
      </w:pPr>
    </w:lvl>
    <w:lvl w:ilvl="2" w:tplc="073E2026" w:tentative="1">
      <w:start w:val="1"/>
      <w:numFmt w:val="lowerRoman"/>
      <w:lvlText w:val="%3."/>
      <w:lvlJc w:val="right"/>
      <w:pPr>
        <w:tabs>
          <w:tab w:val="num" w:pos="1800"/>
        </w:tabs>
        <w:ind w:left="1800" w:hanging="180"/>
      </w:pPr>
    </w:lvl>
    <w:lvl w:ilvl="3" w:tplc="CF0211C8" w:tentative="1">
      <w:start w:val="1"/>
      <w:numFmt w:val="decimal"/>
      <w:lvlText w:val="%4."/>
      <w:lvlJc w:val="left"/>
      <w:pPr>
        <w:tabs>
          <w:tab w:val="num" w:pos="2520"/>
        </w:tabs>
        <w:ind w:left="2520" w:hanging="360"/>
      </w:pPr>
    </w:lvl>
    <w:lvl w:ilvl="4" w:tplc="9620EFB8" w:tentative="1">
      <w:start w:val="1"/>
      <w:numFmt w:val="lowerLetter"/>
      <w:lvlText w:val="%5."/>
      <w:lvlJc w:val="left"/>
      <w:pPr>
        <w:tabs>
          <w:tab w:val="num" w:pos="3240"/>
        </w:tabs>
        <w:ind w:left="3240" w:hanging="360"/>
      </w:pPr>
    </w:lvl>
    <w:lvl w:ilvl="5" w:tplc="09D6CFCE" w:tentative="1">
      <w:start w:val="1"/>
      <w:numFmt w:val="lowerRoman"/>
      <w:lvlText w:val="%6."/>
      <w:lvlJc w:val="right"/>
      <w:pPr>
        <w:tabs>
          <w:tab w:val="num" w:pos="3960"/>
        </w:tabs>
        <w:ind w:left="3960" w:hanging="180"/>
      </w:pPr>
    </w:lvl>
    <w:lvl w:ilvl="6" w:tplc="A8568FB0" w:tentative="1">
      <w:start w:val="1"/>
      <w:numFmt w:val="decimal"/>
      <w:lvlText w:val="%7."/>
      <w:lvlJc w:val="left"/>
      <w:pPr>
        <w:tabs>
          <w:tab w:val="num" w:pos="4680"/>
        </w:tabs>
        <w:ind w:left="4680" w:hanging="360"/>
      </w:pPr>
    </w:lvl>
    <w:lvl w:ilvl="7" w:tplc="E50A7388" w:tentative="1">
      <w:start w:val="1"/>
      <w:numFmt w:val="lowerLetter"/>
      <w:lvlText w:val="%8."/>
      <w:lvlJc w:val="left"/>
      <w:pPr>
        <w:tabs>
          <w:tab w:val="num" w:pos="5400"/>
        </w:tabs>
        <w:ind w:left="5400" w:hanging="360"/>
      </w:pPr>
    </w:lvl>
    <w:lvl w:ilvl="8" w:tplc="AB322002" w:tentative="1">
      <w:start w:val="1"/>
      <w:numFmt w:val="lowerRoman"/>
      <w:lvlText w:val="%9."/>
      <w:lvlJc w:val="right"/>
      <w:pPr>
        <w:tabs>
          <w:tab w:val="num" w:pos="6120"/>
        </w:tabs>
        <w:ind w:left="6120" w:hanging="180"/>
      </w:pPr>
    </w:lvl>
  </w:abstractNum>
  <w:abstractNum w:abstractNumId="10" w15:restartNumberingAfterBreak="0">
    <w:nsid w:val="3DA8071D"/>
    <w:multiLevelType w:val="hybridMultilevel"/>
    <w:tmpl w:val="1228FA40"/>
    <w:lvl w:ilvl="0" w:tplc="6AF818A8">
      <w:start w:val="1"/>
      <w:numFmt w:val="bullet"/>
      <w:lvlText w:val=""/>
      <w:lvlJc w:val="left"/>
      <w:pPr>
        <w:tabs>
          <w:tab w:val="num" w:pos="360"/>
        </w:tabs>
        <w:ind w:left="360" w:hanging="360"/>
      </w:pPr>
      <w:rPr>
        <w:rFonts w:ascii="Symbol" w:hAnsi="Symbol" w:hint="default"/>
      </w:rPr>
    </w:lvl>
    <w:lvl w:ilvl="1" w:tplc="271CDA9E" w:tentative="1">
      <w:start w:val="1"/>
      <w:numFmt w:val="bullet"/>
      <w:lvlText w:val="o"/>
      <w:lvlJc w:val="left"/>
      <w:pPr>
        <w:tabs>
          <w:tab w:val="num" w:pos="1080"/>
        </w:tabs>
        <w:ind w:left="1080" w:hanging="360"/>
      </w:pPr>
      <w:rPr>
        <w:rFonts w:ascii="Courier New" w:hAnsi="Courier New" w:hint="default"/>
      </w:rPr>
    </w:lvl>
    <w:lvl w:ilvl="2" w:tplc="702E1A1C" w:tentative="1">
      <w:start w:val="1"/>
      <w:numFmt w:val="bullet"/>
      <w:lvlText w:val=""/>
      <w:lvlJc w:val="left"/>
      <w:pPr>
        <w:tabs>
          <w:tab w:val="num" w:pos="1800"/>
        </w:tabs>
        <w:ind w:left="1800" w:hanging="360"/>
      </w:pPr>
      <w:rPr>
        <w:rFonts w:ascii="Wingdings" w:hAnsi="Wingdings" w:hint="default"/>
      </w:rPr>
    </w:lvl>
    <w:lvl w:ilvl="3" w:tplc="2CD8D5D4" w:tentative="1">
      <w:start w:val="1"/>
      <w:numFmt w:val="bullet"/>
      <w:lvlText w:val=""/>
      <w:lvlJc w:val="left"/>
      <w:pPr>
        <w:tabs>
          <w:tab w:val="num" w:pos="2520"/>
        </w:tabs>
        <w:ind w:left="2520" w:hanging="360"/>
      </w:pPr>
      <w:rPr>
        <w:rFonts w:ascii="Symbol" w:hAnsi="Symbol" w:hint="default"/>
      </w:rPr>
    </w:lvl>
    <w:lvl w:ilvl="4" w:tplc="D9901992" w:tentative="1">
      <w:start w:val="1"/>
      <w:numFmt w:val="bullet"/>
      <w:lvlText w:val="o"/>
      <w:lvlJc w:val="left"/>
      <w:pPr>
        <w:tabs>
          <w:tab w:val="num" w:pos="3240"/>
        </w:tabs>
        <w:ind w:left="3240" w:hanging="360"/>
      </w:pPr>
      <w:rPr>
        <w:rFonts w:ascii="Courier New" w:hAnsi="Courier New" w:hint="default"/>
      </w:rPr>
    </w:lvl>
    <w:lvl w:ilvl="5" w:tplc="73B8D064" w:tentative="1">
      <w:start w:val="1"/>
      <w:numFmt w:val="bullet"/>
      <w:lvlText w:val=""/>
      <w:lvlJc w:val="left"/>
      <w:pPr>
        <w:tabs>
          <w:tab w:val="num" w:pos="3960"/>
        </w:tabs>
        <w:ind w:left="3960" w:hanging="360"/>
      </w:pPr>
      <w:rPr>
        <w:rFonts w:ascii="Wingdings" w:hAnsi="Wingdings" w:hint="default"/>
      </w:rPr>
    </w:lvl>
    <w:lvl w:ilvl="6" w:tplc="3CB681E2" w:tentative="1">
      <w:start w:val="1"/>
      <w:numFmt w:val="bullet"/>
      <w:lvlText w:val=""/>
      <w:lvlJc w:val="left"/>
      <w:pPr>
        <w:tabs>
          <w:tab w:val="num" w:pos="4680"/>
        </w:tabs>
        <w:ind w:left="4680" w:hanging="360"/>
      </w:pPr>
      <w:rPr>
        <w:rFonts w:ascii="Symbol" w:hAnsi="Symbol" w:hint="default"/>
      </w:rPr>
    </w:lvl>
    <w:lvl w:ilvl="7" w:tplc="2D92C154" w:tentative="1">
      <w:start w:val="1"/>
      <w:numFmt w:val="bullet"/>
      <w:lvlText w:val="o"/>
      <w:lvlJc w:val="left"/>
      <w:pPr>
        <w:tabs>
          <w:tab w:val="num" w:pos="5400"/>
        </w:tabs>
        <w:ind w:left="5400" w:hanging="360"/>
      </w:pPr>
      <w:rPr>
        <w:rFonts w:ascii="Courier New" w:hAnsi="Courier New" w:hint="default"/>
      </w:rPr>
    </w:lvl>
    <w:lvl w:ilvl="8" w:tplc="5E46054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C610E6"/>
    <w:multiLevelType w:val="hybridMultilevel"/>
    <w:tmpl w:val="EB720C52"/>
    <w:lvl w:ilvl="0" w:tplc="AD40F344">
      <w:start w:val="1"/>
      <w:numFmt w:val="bullet"/>
      <w:lvlText w:val=""/>
      <w:lvlJc w:val="left"/>
      <w:pPr>
        <w:tabs>
          <w:tab w:val="num" w:pos="360"/>
        </w:tabs>
        <w:ind w:left="360" w:hanging="360"/>
      </w:pPr>
      <w:rPr>
        <w:rFonts w:ascii="Symbol" w:hAnsi="Symbol" w:hint="default"/>
      </w:rPr>
    </w:lvl>
    <w:lvl w:ilvl="1" w:tplc="014E4816" w:tentative="1">
      <w:start w:val="1"/>
      <w:numFmt w:val="bullet"/>
      <w:lvlText w:val="o"/>
      <w:lvlJc w:val="left"/>
      <w:pPr>
        <w:tabs>
          <w:tab w:val="num" w:pos="1080"/>
        </w:tabs>
        <w:ind w:left="1080" w:hanging="360"/>
      </w:pPr>
      <w:rPr>
        <w:rFonts w:ascii="Courier New" w:hAnsi="Courier New" w:hint="default"/>
      </w:rPr>
    </w:lvl>
    <w:lvl w:ilvl="2" w:tplc="CC405302" w:tentative="1">
      <w:start w:val="1"/>
      <w:numFmt w:val="bullet"/>
      <w:lvlText w:val=""/>
      <w:lvlJc w:val="left"/>
      <w:pPr>
        <w:tabs>
          <w:tab w:val="num" w:pos="1800"/>
        </w:tabs>
        <w:ind w:left="1800" w:hanging="360"/>
      </w:pPr>
      <w:rPr>
        <w:rFonts w:ascii="Wingdings" w:hAnsi="Wingdings" w:hint="default"/>
      </w:rPr>
    </w:lvl>
    <w:lvl w:ilvl="3" w:tplc="C504BCDA" w:tentative="1">
      <w:start w:val="1"/>
      <w:numFmt w:val="bullet"/>
      <w:lvlText w:val=""/>
      <w:lvlJc w:val="left"/>
      <w:pPr>
        <w:tabs>
          <w:tab w:val="num" w:pos="2520"/>
        </w:tabs>
        <w:ind w:left="2520" w:hanging="360"/>
      </w:pPr>
      <w:rPr>
        <w:rFonts w:ascii="Symbol" w:hAnsi="Symbol" w:hint="default"/>
      </w:rPr>
    </w:lvl>
    <w:lvl w:ilvl="4" w:tplc="9C5E2E60" w:tentative="1">
      <w:start w:val="1"/>
      <w:numFmt w:val="bullet"/>
      <w:lvlText w:val="o"/>
      <w:lvlJc w:val="left"/>
      <w:pPr>
        <w:tabs>
          <w:tab w:val="num" w:pos="3240"/>
        </w:tabs>
        <w:ind w:left="3240" w:hanging="360"/>
      </w:pPr>
      <w:rPr>
        <w:rFonts w:ascii="Courier New" w:hAnsi="Courier New" w:hint="default"/>
      </w:rPr>
    </w:lvl>
    <w:lvl w:ilvl="5" w:tplc="9F202D62" w:tentative="1">
      <w:start w:val="1"/>
      <w:numFmt w:val="bullet"/>
      <w:lvlText w:val=""/>
      <w:lvlJc w:val="left"/>
      <w:pPr>
        <w:tabs>
          <w:tab w:val="num" w:pos="3960"/>
        </w:tabs>
        <w:ind w:left="3960" w:hanging="360"/>
      </w:pPr>
      <w:rPr>
        <w:rFonts w:ascii="Wingdings" w:hAnsi="Wingdings" w:hint="default"/>
      </w:rPr>
    </w:lvl>
    <w:lvl w:ilvl="6" w:tplc="96BC3C66" w:tentative="1">
      <w:start w:val="1"/>
      <w:numFmt w:val="bullet"/>
      <w:lvlText w:val=""/>
      <w:lvlJc w:val="left"/>
      <w:pPr>
        <w:tabs>
          <w:tab w:val="num" w:pos="4680"/>
        </w:tabs>
        <w:ind w:left="4680" w:hanging="360"/>
      </w:pPr>
      <w:rPr>
        <w:rFonts w:ascii="Symbol" w:hAnsi="Symbol" w:hint="default"/>
      </w:rPr>
    </w:lvl>
    <w:lvl w:ilvl="7" w:tplc="7D407C8C" w:tentative="1">
      <w:start w:val="1"/>
      <w:numFmt w:val="bullet"/>
      <w:lvlText w:val="o"/>
      <w:lvlJc w:val="left"/>
      <w:pPr>
        <w:tabs>
          <w:tab w:val="num" w:pos="5400"/>
        </w:tabs>
        <w:ind w:left="5400" w:hanging="360"/>
      </w:pPr>
      <w:rPr>
        <w:rFonts w:ascii="Courier New" w:hAnsi="Courier New" w:hint="default"/>
      </w:rPr>
    </w:lvl>
    <w:lvl w:ilvl="8" w:tplc="A2BEC31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E75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677118"/>
    <w:multiLevelType w:val="hybridMultilevel"/>
    <w:tmpl w:val="D004C7C6"/>
    <w:lvl w:ilvl="0" w:tplc="2E3C2470">
      <w:start w:val="1"/>
      <w:numFmt w:val="bullet"/>
      <w:lvlText w:val=""/>
      <w:lvlJc w:val="left"/>
      <w:pPr>
        <w:tabs>
          <w:tab w:val="num" w:pos="360"/>
        </w:tabs>
        <w:ind w:left="360" w:hanging="360"/>
      </w:pPr>
      <w:rPr>
        <w:rFonts w:ascii="Symbol" w:hAnsi="Symbol" w:hint="default"/>
      </w:rPr>
    </w:lvl>
    <w:lvl w:ilvl="1" w:tplc="2F2C34D0" w:tentative="1">
      <w:start w:val="1"/>
      <w:numFmt w:val="bullet"/>
      <w:lvlText w:val="o"/>
      <w:lvlJc w:val="left"/>
      <w:pPr>
        <w:tabs>
          <w:tab w:val="num" w:pos="1080"/>
        </w:tabs>
        <w:ind w:left="1080" w:hanging="360"/>
      </w:pPr>
      <w:rPr>
        <w:rFonts w:ascii="Courier New" w:hAnsi="Courier New" w:hint="default"/>
      </w:rPr>
    </w:lvl>
    <w:lvl w:ilvl="2" w:tplc="840EB3C2" w:tentative="1">
      <w:start w:val="1"/>
      <w:numFmt w:val="bullet"/>
      <w:lvlText w:val=""/>
      <w:lvlJc w:val="left"/>
      <w:pPr>
        <w:tabs>
          <w:tab w:val="num" w:pos="1800"/>
        </w:tabs>
        <w:ind w:left="1800" w:hanging="360"/>
      </w:pPr>
      <w:rPr>
        <w:rFonts w:ascii="Wingdings" w:hAnsi="Wingdings" w:hint="default"/>
      </w:rPr>
    </w:lvl>
    <w:lvl w:ilvl="3" w:tplc="CEAE89B8" w:tentative="1">
      <w:start w:val="1"/>
      <w:numFmt w:val="bullet"/>
      <w:lvlText w:val=""/>
      <w:lvlJc w:val="left"/>
      <w:pPr>
        <w:tabs>
          <w:tab w:val="num" w:pos="2520"/>
        </w:tabs>
        <w:ind w:left="2520" w:hanging="360"/>
      </w:pPr>
      <w:rPr>
        <w:rFonts w:ascii="Symbol" w:hAnsi="Symbol" w:hint="default"/>
      </w:rPr>
    </w:lvl>
    <w:lvl w:ilvl="4" w:tplc="E458C8FC" w:tentative="1">
      <w:start w:val="1"/>
      <w:numFmt w:val="bullet"/>
      <w:lvlText w:val="o"/>
      <w:lvlJc w:val="left"/>
      <w:pPr>
        <w:tabs>
          <w:tab w:val="num" w:pos="3240"/>
        </w:tabs>
        <w:ind w:left="3240" w:hanging="360"/>
      </w:pPr>
      <w:rPr>
        <w:rFonts w:ascii="Courier New" w:hAnsi="Courier New" w:hint="default"/>
      </w:rPr>
    </w:lvl>
    <w:lvl w:ilvl="5" w:tplc="1402E624" w:tentative="1">
      <w:start w:val="1"/>
      <w:numFmt w:val="bullet"/>
      <w:lvlText w:val=""/>
      <w:lvlJc w:val="left"/>
      <w:pPr>
        <w:tabs>
          <w:tab w:val="num" w:pos="3960"/>
        </w:tabs>
        <w:ind w:left="3960" w:hanging="360"/>
      </w:pPr>
      <w:rPr>
        <w:rFonts w:ascii="Wingdings" w:hAnsi="Wingdings" w:hint="default"/>
      </w:rPr>
    </w:lvl>
    <w:lvl w:ilvl="6" w:tplc="8C10AF78" w:tentative="1">
      <w:start w:val="1"/>
      <w:numFmt w:val="bullet"/>
      <w:lvlText w:val=""/>
      <w:lvlJc w:val="left"/>
      <w:pPr>
        <w:tabs>
          <w:tab w:val="num" w:pos="4680"/>
        </w:tabs>
        <w:ind w:left="4680" w:hanging="360"/>
      </w:pPr>
      <w:rPr>
        <w:rFonts w:ascii="Symbol" w:hAnsi="Symbol" w:hint="default"/>
      </w:rPr>
    </w:lvl>
    <w:lvl w:ilvl="7" w:tplc="F9ACEDBC" w:tentative="1">
      <w:start w:val="1"/>
      <w:numFmt w:val="bullet"/>
      <w:lvlText w:val="o"/>
      <w:lvlJc w:val="left"/>
      <w:pPr>
        <w:tabs>
          <w:tab w:val="num" w:pos="5400"/>
        </w:tabs>
        <w:ind w:left="5400" w:hanging="360"/>
      </w:pPr>
      <w:rPr>
        <w:rFonts w:ascii="Courier New" w:hAnsi="Courier New" w:hint="default"/>
      </w:rPr>
    </w:lvl>
    <w:lvl w:ilvl="8" w:tplc="D90C34A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AE1515"/>
    <w:multiLevelType w:val="hybridMultilevel"/>
    <w:tmpl w:val="8D3E2C2A"/>
    <w:lvl w:ilvl="0" w:tplc="46B63F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6686195"/>
    <w:multiLevelType w:val="multilevel"/>
    <w:tmpl w:val="9BD6D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C23D0F"/>
    <w:multiLevelType w:val="hybridMultilevel"/>
    <w:tmpl w:val="77986E2C"/>
    <w:lvl w:ilvl="0" w:tplc="773A8ECE">
      <w:start w:val="1"/>
      <w:numFmt w:val="bullet"/>
      <w:lvlText w:val=""/>
      <w:lvlJc w:val="left"/>
      <w:pPr>
        <w:tabs>
          <w:tab w:val="num" w:pos="720"/>
        </w:tabs>
        <w:ind w:left="720" w:hanging="360"/>
      </w:pPr>
      <w:rPr>
        <w:rFonts w:ascii="Symbol" w:hAnsi="Symbol" w:hint="default"/>
      </w:rPr>
    </w:lvl>
    <w:lvl w:ilvl="1" w:tplc="144056B2" w:tentative="1">
      <w:start w:val="1"/>
      <w:numFmt w:val="bullet"/>
      <w:lvlText w:val="o"/>
      <w:lvlJc w:val="left"/>
      <w:pPr>
        <w:tabs>
          <w:tab w:val="num" w:pos="1440"/>
        </w:tabs>
        <w:ind w:left="1440" w:hanging="360"/>
      </w:pPr>
      <w:rPr>
        <w:rFonts w:ascii="Courier New" w:hAnsi="Courier New" w:hint="default"/>
      </w:rPr>
    </w:lvl>
    <w:lvl w:ilvl="2" w:tplc="3E628966" w:tentative="1">
      <w:start w:val="1"/>
      <w:numFmt w:val="bullet"/>
      <w:lvlText w:val=""/>
      <w:lvlJc w:val="left"/>
      <w:pPr>
        <w:tabs>
          <w:tab w:val="num" w:pos="2160"/>
        </w:tabs>
        <w:ind w:left="2160" w:hanging="360"/>
      </w:pPr>
      <w:rPr>
        <w:rFonts w:ascii="Wingdings" w:hAnsi="Wingdings" w:hint="default"/>
      </w:rPr>
    </w:lvl>
    <w:lvl w:ilvl="3" w:tplc="9FF2965E" w:tentative="1">
      <w:start w:val="1"/>
      <w:numFmt w:val="bullet"/>
      <w:lvlText w:val=""/>
      <w:lvlJc w:val="left"/>
      <w:pPr>
        <w:tabs>
          <w:tab w:val="num" w:pos="2880"/>
        </w:tabs>
        <w:ind w:left="2880" w:hanging="360"/>
      </w:pPr>
      <w:rPr>
        <w:rFonts w:ascii="Symbol" w:hAnsi="Symbol" w:hint="default"/>
      </w:rPr>
    </w:lvl>
    <w:lvl w:ilvl="4" w:tplc="213C49A6" w:tentative="1">
      <w:start w:val="1"/>
      <w:numFmt w:val="bullet"/>
      <w:lvlText w:val="o"/>
      <w:lvlJc w:val="left"/>
      <w:pPr>
        <w:tabs>
          <w:tab w:val="num" w:pos="3600"/>
        </w:tabs>
        <w:ind w:left="3600" w:hanging="360"/>
      </w:pPr>
      <w:rPr>
        <w:rFonts w:ascii="Courier New" w:hAnsi="Courier New" w:hint="default"/>
      </w:rPr>
    </w:lvl>
    <w:lvl w:ilvl="5" w:tplc="DAA2F11A" w:tentative="1">
      <w:start w:val="1"/>
      <w:numFmt w:val="bullet"/>
      <w:lvlText w:val=""/>
      <w:lvlJc w:val="left"/>
      <w:pPr>
        <w:tabs>
          <w:tab w:val="num" w:pos="4320"/>
        </w:tabs>
        <w:ind w:left="4320" w:hanging="360"/>
      </w:pPr>
      <w:rPr>
        <w:rFonts w:ascii="Wingdings" w:hAnsi="Wingdings" w:hint="default"/>
      </w:rPr>
    </w:lvl>
    <w:lvl w:ilvl="6" w:tplc="138AF79E" w:tentative="1">
      <w:start w:val="1"/>
      <w:numFmt w:val="bullet"/>
      <w:lvlText w:val=""/>
      <w:lvlJc w:val="left"/>
      <w:pPr>
        <w:tabs>
          <w:tab w:val="num" w:pos="5040"/>
        </w:tabs>
        <w:ind w:left="5040" w:hanging="360"/>
      </w:pPr>
      <w:rPr>
        <w:rFonts w:ascii="Symbol" w:hAnsi="Symbol" w:hint="default"/>
      </w:rPr>
    </w:lvl>
    <w:lvl w:ilvl="7" w:tplc="19ECCBE4" w:tentative="1">
      <w:start w:val="1"/>
      <w:numFmt w:val="bullet"/>
      <w:lvlText w:val="o"/>
      <w:lvlJc w:val="left"/>
      <w:pPr>
        <w:tabs>
          <w:tab w:val="num" w:pos="5760"/>
        </w:tabs>
        <w:ind w:left="5760" w:hanging="360"/>
      </w:pPr>
      <w:rPr>
        <w:rFonts w:ascii="Courier New" w:hAnsi="Courier New" w:hint="default"/>
      </w:rPr>
    </w:lvl>
    <w:lvl w:ilvl="8" w:tplc="7A22CA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FB1FF4"/>
    <w:multiLevelType w:val="hybridMultilevel"/>
    <w:tmpl w:val="11EA984C"/>
    <w:lvl w:ilvl="0" w:tplc="6E0C44F8">
      <w:start w:val="1"/>
      <w:numFmt w:val="bullet"/>
      <w:lvlText w:val=""/>
      <w:lvlJc w:val="left"/>
      <w:pPr>
        <w:tabs>
          <w:tab w:val="num" w:pos="360"/>
        </w:tabs>
        <w:ind w:left="360" w:hanging="360"/>
      </w:pPr>
      <w:rPr>
        <w:rFonts w:ascii="Symbol" w:hAnsi="Symbol" w:hint="default"/>
      </w:rPr>
    </w:lvl>
    <w:lvl w:ilvl="1" w:tplc="71EA80CA" w:tentative="1">
      <w:start w:val="1"/>
      <w:numFmt w:val="bullet"/>
      <w:lvlText w:val="o"/>
      <w:lvlJc w:val="left"/>
      <w:pPr>
        <w:tabs>
          <w:tab w:val="num" w:pos="1080"/>
        </w:tabs>
        <w:ind w:left="1080" w:hanging="360"/>
      </w:pPr>
      <w:rPr>
        <w:rFonts w:ascii="Courier New" w:hAnsi="Courier New" w:hint="default"/>
      </w:rPr>
    </w:lvl>
    <w:lvl w:ilvl="2" w:tplc="43D22D28">
      <w:start w:val="1"/>
      <w:numFmt w:val="bullet"/>
      <w:lvlText w:val=""/>
      <w:lvlJc w:val="left"/>
      <w:pPr>
        <w:tabs>
          <w:tab w:val="num" w:pos="1800"/>
        </w:tabs>
        <w:ind w:left="1800" w:hanging="360"/>
      </w:pPr>
      <w:rPr>
        <w:rFonts w:ascii="Wingdings" w:hAnsi="Wingdings" w:hint="default"/>
      </w:rPr>
    </w:lvl>
    <w:lvl w:ilvl="3" w:tplc="CF0A3B3A" w:tentative="1">
      <w:start w:val="1"/>
      <w:numFmt w:val="bullet"/>
      <w:lvlText w:val=""/>
      <w:lvlJc w:val="left"/>
      <w:pPr>
        <w:tabs>
          <w:tab w:val="num" w:pos="2520"/>
        </w:tabs>
        <w:ind w:left="2520" w:hanging="360"/>
      </w:pPr>
      <w:rPr>
        <w:rFonts w:ascii="Symbol" w:hAnsi="Symbol" w:hint="default"/>
      </w:rPr>
    </w:lvl>
    <w:lvl w:ilvl="4" w:tplc="842618D2" w:tentative="1">
      <w:start w:val="1"/>
      <w:numFmt w:val="bullet"/>
      <w:lvlText w:val="o"/>
      <w:lvlJc w:val="left"/>
      <w:pPr>
        <w:tabs>
          <w:tab w:val="num" w:pos="3240"/>
        </w:tabs>
        <w:ind w:left="3240" w:hanging="360"/>
      </w:pPr>
      <w:rPr>
        <w:rFonts w:ascii="Courier New" w:hAnsi="Courier New" w:hint="default"/>
      </w:rPr>
    </w:lvl>
    <w:lvl w:ilvl="5" w:tplc="83EECCEE" w:tentative="1">
      <w:start w:val="1"/>
      <w:numFmt w:val="bullet"/>
      <w:lvlText w:val=""/>
      <w:lvlJc w:val="left"/>
      <w:pPr>
        <w:tabs>
          <w:tab w:val="num" w:pos="3960"/>
        </w:tabs>
        <w:ind w:left="3960" w:hanging="360"/>
      </w:pPr>
      <w:rPr>
        <w:rFonts w:ascii="Wingdings" w:hAnsi="Wingdings" w:hint="default"/>
      </w:rPr>
    </w:lvl>
    <w:lvl w:ilvl="6" w:tplc="4F587CC8" w:tentative="1">
      <w:start w:val="1"/>
      <w:numFmt w:val="bullet"/>
      <w:lvlText w:val=""/>
      <w:lvlJc w:val="left"/>
      <w:pPr>
        <w:tabs>
          <w:tab w:val="num" w:pos="4680"/>
        </w:tabs>
        <w:ind w:left="4680" w:hanging="360"/>
      </w:pPr>
      <w:rPr>
        <w:rFonts w:ascii="Symbol" w:hAnsi="Symbol" w:hint="default"/>
      </w:rPr>
    </w:lvl>
    <w:lvl w:ilvl="7" w:tplc="7BD86B7E" w:tentative="1">
      <w:start w:val="1"/>
      <w:numFmt w:val="bullet"/>
      <w:lvlText w:val="o"/>
      <w:lvlJc w:val="left"/>
      <w:pPr>
        <w:tabs>
          <w:tab w:val="num" w:pos="5400"/>
        </w:tabs>
        <w:ind w:left="5400" w:hanging="360"/>
      </w:pPr>
      <w:rPr>
        <w:rFonts w:ascii="Courier New" w:hAnsi="Courier New" w:hint="default"/>
      </w:rPr>
    </w:lvl>
    <w:lvl w:ilvl="8" w:tplc="5C5A44B2" w:tentative="1">
      <w:start w:val="1"/>
      <w:numFmt w:val="bullet"/>
      <w:lvlText w:val=""/>
      <w:lvlJc w:val="left"/>
      <w:pPr>
        <w:tabs>
          <w:tab w:val="num" w:pos="6120"/>
        </w:tabs>
        <w:ind w:left="6120" w:hanging="360"/>
      </w:pPr>
      <w:rPr>
        <w:rFonts w:ascii="Wingdings" w:hAnsi="Wingdings" w:hint="default"/>
      </w:rPr>
    </w:lvl>
  </w:abstractNum>
  <w:num w:numId="1" w16cid:durableId="2116438683">
    <w:abstractNumId w:val="11"/>
  </w:num>
  <w:num w:numId="2" w16cid:durableId="1284264428">
    <w:abstractNumId w:val="4"/>
  </w:num>
  <w:num w:numId="3" w16cid:durableId="862668089">
    <w:abstractNumId w:val="1"/>
  </w:num>
  <w:num w:numId="4" w16cid:durableId="319192880">
    <w:abstractNumId w:val="13"/>
  </w:num>
  <w:num w:numId="5" w16cid:durableId="1752922193">
    <w:abstractNumId w:val="10"/>
  </w:num>
  <w:num w:numId="6" w16cid:durableId="2020497901">
    <w:abstractNumId w:val="16"/>
  </w:num>
  <w:num w:numId="7" w16cid:durableId="1740202727">
    <w:abstractNumId w:val="5"/>
  </w:num>
  <w:num w:numId="8" w16cid:durableId="576136289">
    <w:abstractNumId w:val="6"/>
  </w:num>
  <w:num w:numId="9" w16cid:durableId="1737783130">
    <w:abstractNumId w:val="9"/>
  </w:num>
  <w:num w:numId="10" w16cid:durableId="1991709378">
    <w:abstractNumId w:val="17"/>
  </w:num>
  <w:num w:numId="11" w16cid:durableId="382171237">
    <w:abstractNumId w:val="3"/>
  </w:num>
  <w:num w:numId="12" w16cid:durableId="1734620913">
    <w:abstractNumId w:val="12"/>
  </w:num>
  <w:num w:numId="13" w16cid:durableId="1062369323">
    <w:abstractNumId w:val="0"/>
  </w:num>
  <w:num w:numId="14" w16cid:durableId="1925382387">
    <w:abstractNumId w:val="8"/>
  </w:num>
  <w:num w:numId="15" w16cid:durableId="91585392">
    <w:abstractNumId w:val="2"/>
  </w:num>
  <w:num w:numId="16" w16cid:durableId="1830487482">
    <w:abstractNumId w:val="14"/>
  </w:num>
  <w:num w:numId="17" w16cid:durableId="540018504">
    <w:abstractNumId w:val="15"/>
  </w:num>
  <w:num w:numId="18" w16cid:durableId="10197429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D5"/>
    <w:rsid w:val="00001B67"/>
    <w:rsid w:val="00070937"/>
    <w:rsid w:val="000E6482"/>
    <w:rsid w:val="0011412E"/>
    <w:rsid w:val="001362D5"/>
    <w:rsid w:val="0015763C"/>
    <w:rsid w:val="002245F5"/>
    <w:rsid w:val="0025613F"/>
    <w:rsid w:val="00266F46"/>
    <w:rsid w:val="002A2CB1"/>
    <w:rsid w:val="002A7B12"/>
    <w:rsid w:val="002E0ABD"/>
    <w:rsid w:val="002E1CEE"/>
    <w:rsid w:val="00305556"/>
    <w:rsid w:val="00382ABA"/>
    <w:rsid w:val="003876CD"/>
    <w:rsid w:val="00391AD3"/>
    <w:rsid w:val="003C02D8"/>
    <w:rsid w:val="00484448"/>
    <w:rsid w:val="004932D0"/>
    <w:rsid w:val="00493E67"/>
    <w:rsid w:val="004B5F1C"/>
    <w:rsid w:val="005463E4"/>
    <w:rsid w:val="00567B4F"/>
    <w:rsid w:val="00591443"/>
    <w:rsid w:val="005A46E2"/>
    <w:rsid w:val="005D66BE"/>
    <w:rsid w:val="005E5E21"/>
    <w:rsid w:val="005F1367"/>
    <w:rsid w:val="00611A25"/>
    <w:rsid w:val="006358C5"/>
    <w:rsid w:val="0066331B"/>
    <w:rsid w:val="00664665"/>
    <w:rsid w:val="006E52C2"/>
    <w:rsid w:val="00746E1B"/>
    <w:rsid w:val="00782F77"/>
    <w:rsid w:val="00785A2A"/>
    <w:rsid w:val="00787032"/>
    <w:rsid w:val="00792297"/>
    <w:rsid w:val="007F22A9"/>
    <w:rsid w:val="00836CF2"/>
    <w:rsid w:val="008527A5"/>
    <w:rsid w:val="008557CE"/>
    <w:rsid w:val="0087781A"/>
    <w:rsid w:val="008D5C20"/>
    <w:rsid w:val="009072AA"/>
    <w:rsid w:val="00A0717B"/>
    <w:rsid w:val="00A22697"/>
    <w:rsid w:val="00A7007B"/>
    <w:rsid w:val="00B521AB"/>
    <w:rsid w:val="00B66935"/>
    <w:rsid w:val="00B92428"/>
    <w:rsid w:val="00BB596A"/>
    <w:rsid w:val="00BE5CA6"/>
    <w:rsid w:val="00C33960"/>
    <w:rsid w:val="00C85E57"/>
    <w:rsid w:val="00CE448F"/>
    <w:rsid w:val="00CE61F0"/>
    <w:rsid w:val="00D46F81"/>
    <w:rsid w:val="00D60D41"/>
    <w:rsid w:val="00D97E2C"/>
    <w:rsid w:val="00DA58B0"/>
    <w:rsid w:val="00DC3877"/>
    <w:rsid w:val="00E03708"/>
    <w:rsid w:val="00E11F83"/>
    <w:rsid w:val="00E7499B"/>
    <w:rsid w:val="00E90E5C"/>
    <w:rsid w:val="00EB42AF"/>
    <w:rsid w:val="00ED3403"/>
    <w:rsid w:val="00EF65F4"/>
    <w:rsid w:val="00F0140D"/>
    <w:rsid w:val="00F075DF"/>
    <w:rsid w:val="00F50046"/>
    <w:rsid w:val="00F67A6B"/>
    <w:rsid w:val="00F823D8"/>
    <w:rsid w:val="00FA0F97"/>
    <w:rsid w:val="00FA5EE7"/>
    <w:rsid w:val="00FD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4:docId w14:val="3E1CD934"/>
  <w15:docId w15:val="{02031567-3518-4258-B9B4-866E5CA0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46"/>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F50046"/>
    <w:pPr>
      <w:keepNext/>
      <w:outlineLvl w:val="0"/>
    </w:pPr>
    <w:rPr>
      <w:b/>
      <w:bCs/>
    </w:rPr>
  </w:style>
  <w:style w:type="paragraph" w:styleId="Heading2">
    <w:name w:val="heading 2"/>
    <w:basedOn w:val="Normal"/>
    <w:next w:val="Normal"/>
    <w:qFormat/>
    <w:rsid w:val="00F50046"/>
    <w:pPr>
      <w:keepNext/>
      <w:outlineLvl w:val="1"/>
    </w:pPr>
    <w:rPr>
      <w:color w:val="3366FF"/>
      <w:u w:val="single"/>
    </w:rPr>
  </w:style>
  <w:style w:type="paragraph" w:styleId="Heading3">
    <w:name w:val="heading 3"/>
    <w:basedOn w:val="Normal"/>
    <w:next w:val="Normal"/>
    <w:qFormat/>
    <w:rsid w:val="00F50046"/>
    <w:pPr>
      <w:keepNext/>
      <w:spacing w:before="240" w:after="60"/>
      <w:outlineLvl w:val="2"/>
    </w:pPr>
    <w:rPr>
      <w:rFonts w:cs="Arial"/>
      <w:b/>
      <w:bCs/>
      <w:sz w:val="26"/>
      <w:szCs w:val="26"/>
    </w:rPr>
  </w:style>
  <w:style w:type="paragraph" w:styleId="Heading4">
    <w:name w:val="heading 4"/>
    <w:basedOn w:val="Normal"/>
    <w:next w:val="Normal"/>
    <w:qFormat/>
    <w:rsid w:val="00F5004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5004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50046"/>
    <w:pPr>
      <w:overflowPunct/>
      <w:autoSpaceDE/>
      <w:autoSpaceDN/>
      <w:adjustRightInd/>
      <w:ind w:left="720"/>
      <w:jc w:val="both"/>
      <w:textAlignment w:val="auto"/>
    </w:pPr>
    <w:rPr>
      <w:rFonts w:ascii="Times New Roman" w:hAnsi="Times New Roman"/>
      <w:sz w:val="24"/>
    </w:rPr>
  </w:style>
  <w:style w:type="paragraph" w:styleId="Header">
    <w:name w:val="header"/>
    <w:basedOn w:val="Normal"/>
    <w:rsid w:val="00F50046"/>
    <w:pPr>
      <w:tabs>
        <w:tab w:val="center" w:pos="4153"/>
        <w:tab w:val="right" w:pos="8306"/>
      </w:tabs>
    </w:pPr>
  </w:style>
  <w:style w:type="paragraph" w:styleId="Footer">
    <w:name w:val="footer"/>
    <w:basedOn w:val="Normal"/>
    <w:link w:val="FooterChar"/>
    <w:uiPriority w:val="99"/>
    <w:rsid w:val="00F50046"/>
    <w:pPr>
      <w:tabs>
        <w:tab w:val="center" w:pos="4153"/>
        <w:tab w:val="right" w:pos="8306"/>
      </w:tabs>
    </w:pPr>
  </w:style>
  <w:style w:type="paragraph" w:styleId="NormalWeb">
    <w:name w:val="Normal (Web)"/>
    <w:basedOn w:val="Normal"/>
    <w:rsid w:val="00F50046"/>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BodyTextIndent2">
    <w:name w:val="Body Text Indent 2"/>
    <w:basedOn w:val="Normal"/>
    <w:rsid w:val="00F50046"/>
    <w:pPr>
      <w:spacing w:after="120" w:line="480" w:lineRule="auto"/>
      <w:ind w:left="283"/>
    </w:pPr>
  </w:style>
  <w:style w:type="character" w:styleId="Strong">
    <w:name w:val="Strong"/>
    <w:qFormat/>
    <w:rsid w:val="00F50046"/>
    <w:rPr>
      <w:b/>
      <w:bCs/>
    </w:rPr>
  </w:style>
  <w:style w:type="character" w:styleId="Emphasis">
    <w:name w:val="Emphasis"/>
    <w:qFormat/>
    <w:rsid w:val="00F50046"/>
    <w:rPr>
      <w:i/>
      <w:iCs/>
    </w:rPr>
  </w:style>
  <w:style w:type="paragraph" w:styleId="BalloonText">
    <w:name w:val="Balloon Text"/>
    <w:basedOn w:val="Normal"/>
    <w:semiHidden/>
    <w:rsid w:val="008527A5"/>
    <w:rPr>
      <w:rFonts w:ascii="Tahoma" w:hAnsi="Tahoma" w:cs="Tahoma"/>
      <w:sz w:val="16"/>
      <w:szCs w:val="16"/>
    </w:rPr>
  </w:style>
  <w:style w:type="character" w:styleId="PageNumber">
    <w:name w:val="page number"/>
    <w:basedOn w:val="DefaultParagraphFont"/>
    <w:rsid w:val="005D66BE"/>
  </w:style>
  <w:style w:type="character" w:customStyle="1" w:styleId="FooterChar">
    <w:name w:val="Footer Char"/>
    <w:link w:val="Footer"/>
    <w:uiPriority w:val="99"/>
    <w:rsid w:val="009072AA"/>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7" ma:contentTypeDescription="Create a new document." ma:contentTypeScope="" ma:versionID="a23d53f8efa4520c3fd52b683c992441">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66c9a42fc665917dc5ad4025076b09e8"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0B87D-4BD1-49C9-9B89-4D405C612649}">
  <ds:schemaRefs>
    <ds:schemaRef ds:uri="http://www.w3.org/XML/1998/namespace"/>
    <ds:schemaRef ds:uri="52ab785c-a988-4012-a900-a4fe66f35304"/>
    <ds:schemaRef ds:uri="http://purl.org/dc/elements/1.1/"/>
    <ds:schemaRef ds:uri="http://schemas.microsoft.com/office/2006/documentManagement/types"/>
    <ds:schemaRef ds:uri="ad467a67-de31-46ed-8662-6a6c786f40dd"/>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8E3FBFB-CFE9-4FDA-B62C-8FE54A65E777}"/>
</file>

<file path=customXml/itemProps3.xml><?xml version="1.0" encoding="utf-8"?>
<ds:datastoreItem xmlns:ds="http://schemas.openxmlformats.org/officeDocument/2006/customXml" ds:itemID="{32FCD08F-77F4-4A3C-B715-E7D18FF7A2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1553</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British Horse Society : Leading on the Equity Action Plan for the British Equestrian Federation</vt:lpstr>
    </vt:vector>
  </TitlesOfParts>
  <Company>Sport England Lottery Fund</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Rounders England Equality Policy</dc:title>
  <dc:subject/>
  <dc:creator>Alison Howard</dc:creator>
  <cp:keywords/>
  <dc:description/>
  <cp:lastModifiedBy>Natalie Ward</cp:lastModifiedBy>
  <cp:revision>10</cp:revision>
  <cp:lastPrinted>2017-11-01T16:30:00Z</cp:lastPrinted>
  <dcterms:created xsi:type="dcterms:W3CDTF">2017-10-30T16:42:00Z</dcterms:created>
  <dcterms:modified xsi:type="dcterms:W3CDTF">2023-11-23T10:07:00Z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-358222217</vt:i4>
  </property>
  <property fmtid="{D5CDD505-2E9C-101B-9397-08002B2CF9AE}" pid="3" name="_EmailSubject">
    <vt:lpwstr>Equality</vt:lpwstr>
  </property>
  <property fmtid="{D5CDD505-2E9C-101B-9397-08002B2CF9AE}" pid="4" name="_AuthorEmail">
    <vt:lpwstr>Alison.Howard@roundersengland.co.uk</vt:lpwstr>
  </property>
  <property fmtid="{D5CDD505-2E9C-101B-9397-08002B2CF9AE}" pid="5" name="_AuthorEmailDisplayName">
    <vt:lpwstr>Alison Howard</vt:lpwstr>
  </property>
  <property fmtid="{D5CDD505-2E9C-101B-9397-08002B2CF9AE}" pid="6" name="_ReviewingToolsShownOnce">
    <vt:lpwstr/>
  </property>
  <property fmtid="{D5CDD505-2E9C-101B-9397-08002B2CF9AE}" pid="7" name="ContentTypeId">
    <vt:lpwstr>0x0101001D88999878523D47BDA5EC679A0AA3F0</vt:lpwstr>
  </property>
  <property fmtid="{D5CDD505-2E9C-101B-9397-08002B2CF9AE}" pid="8" name="Order">
    <vt:r8>70400</vt:r8>
  </property>
  <property fmtid="{D5CDD505-2E9C-101B-9397-08002B2CF9AE}" pid="9" name="MediaServiceImageTags">
    <vt:lpwstr/>
  </property>
</Properties>
</file>